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64155" w14:textId="6A1F8BAB" w:rsidR="007D7F2F" w:rsidRDefault="007D7F2F" w:rsidP="00470973">
      <w:pPr>
        <w:jc w:val="center"/>
        <w:rPr>
          <w:rFonts w:ascii="Segoe UI" w:hAnsi="Segoe UI" w:cs="Segoe UI"/>
          <w:sz w:val="18"/>
          <w:szCs w:val="18"/>
        </w:rPr>
      </w:pPr>
      <w:r>
        <w:rPr>
          <w:noProof/>
        </w:rPr>
        <w:drawing>
          <wp:inline distT="0" distB="0" distL="0" distR="0" wp14:anchorId="3BA7E1C6" wp14:editId="01266F73">
            <wp:extent cx="1459230" cy="1031240"/>
            <wp:effectExtent l="0" t="0" r="7620" b="0"/>
            <wp:docPr id="1867315958" name="Picture 2" descr="A logo with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315958" name="Picture 2" descr="A logo with a leaf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230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52CC0" w14:textId="573E1668" w:rsidR="007D7F2F" w:rsidRDefault="007D7F2F" w:rsidP="00470973">
      <w:pPr>
        <w:jc w:val="center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36"/>
          <w:szCs w:val="36"/>
        </w:rPr>
        <w:t>Brandywine Creek Greenway Mini-Grant Program</w:t>
      </w:r>
    </w:p>
    <w:p w14:paraId="740DDB55" w14:textId="52A99213" w:rsidR="007D7F2F" w:rsidRPr="00B12C5C" w:rsidRDefault="007D7F2F" w:rsidP="00B12C5C">
      <w:pPr>
        <w:jc w:val="center"/>
        <w:rPr>
          <w:rFonts w:ascii="Calibri" w:eastAsiaTheme="majorEastAsia" w:hAnsi="Calibri" w:cs="Calibri"/>
          <w:sz w:val="36"/>
          <w:szCs w:val="36"/>
        </w:rPr>
      </w:pPr>
      <w:r>
        <w:rPr>
          <w:rStyle w:val="normaltextrun"/>
          <w:rFonts w:ascii="Calibri" w:eastAsiaTheme="majorEastAsia" w:hAnsi="Calibri" w:cs="Calibri"/>
          <w:sz w:val="36"/>
          <w:szCs w:val="36"/>
        </w:rPr>
        <w:t xml:space="preserve">2024-2025 Mini Grant </w:t>
      </w:r>
      <w:r w:rsidR="008D7B2F">
        <w:rPr>
          <w:rStyle w:val="normaltextrun"/>
          <w:rFonts w:ascii="Calibri" w:eastAsiaTheme="majorEastAsia" w:hAnsi="Calibri" w:cs="Calibri"/>
          <w:sz w:val="36"/>
          <w:szCs w:val="36"/>
        </w:rPr>
        <w:t xml:space="preserve">Rolling </w:t>
      </w:r>
      <w:r>
        <w:rPr>
          <w:rStyle w:val="normaltextrun"/>
          <w:rFonts w:ascii="Calibri" w:eastAsiaTheme="majorEastAsia" w:hAnsi="Calibri" w:cs="Calibri"/>
          <w:sz w:val="36"/>
          <w:szCs w:val="36"/>
        </w:rPr>
        <w:t>Application</w:t>
      </w:r>
      <w:r>
        <w:rPr>
          <w:rStyle w:val="eop"/>
          <w:rFonts w:ascii="Calibri" w:eastAsiaTheme="majorEastAsia" w:hAnsi="Calibri" w:cs="Calibri"/>
          <w:sz w:val="36"/>
          <w:szCs w:val="36"/>
        </w:rPr>
        <w:t> Review Process</w:t>
      </w:r>
    </w:p>
    <w:p w14:paraId="52A452AD" w14:textId="418769FD" w:rsidR="007D7F2F" w:rsidRPr="008D7B2F" w:rsidRDefault="008D7B2F" w:rsidP="007D7F2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D7B2F">
        <w:rPr>
          <w:rFonts w:cstheme="minorHAnsi"/>
          <w:b/>
          <w:bCs/>
          <w:sz w:val="24"/>
          <w:szCs w:val="24"/>
        </w:rPr>
        <w:t xml:space="preserve">Rolling </w:t>
      </w:r>
      <w:r w:rsidR="007D7F2F" w:rsidRPr="008D7B2F">
        <w:rPr>
          <w:rFonts w:cstheme="minorHAnsi"/>
          <w:b/>
          <w:bCs/>
          <w:sz w:val="24"/>
          <w:szCs w:val="24"/>
        </w:rPr>
        <w:t xml:space="preserve">Application </w:t>
      </w:r>
      <w:r w:rsidRPr="008D7B2F">
        <w:rPr>
          <w:rFonts w:cstheme="minorHAnsi"/>
          <w:b/>
          <w:bCs/>
          <w:sz w:val="24"/>
          <w:szCs w:val="24"/>
        </w:rPr>
        <w:t>Period</w:t>
      </w:r>
      <w:r w:rsidR="007D7F2F" w:rsidRPr="008D7B2F">
        <w:rPr>
          <w:rFonts w:cstheme="minorHAnsi"/>
          <w:b/>
          <w:bCs/>
          <w:sz w:val="24"/>
          <w:szCs w:val="24"/>
        </w:rPr>
        <w:t xml:space="preserve">: </w:t>
      </w:r>
      <w:r w:rsidRPr="008D7B2F">
        <w:rPr>
          <w:rFonts w:cstheme="minorHAnsi"/>
          <w:b/>
          <w:bCs/>
          <w:sz w:val="24"/>
          <w:szCs w:val="24"/>
        </w:rPr>
        <w:t>August 1</w:t>
      </w:r>
      <w:r w:rsidRPr="008D7B2F">
        <w:rPr>
          <w:rFonts w:cstheme="minorHAnsi"/>
          <w:b/>
          <w:bCs/>
          <w:sz w:val="24"/>
          <w:szCs w:val="24"/>
          <w:vertAlign w:val="superscript"/>
        </w:rPr>
        <w:t>st</w:t>
      </w:r>
      <w:r w:rsidRPr="008D7B2F">
        <w:rPr>
          <w:rFonts w:cstheme="minorHAnsi"/>
          <w:b/>
          <w:bCs/>
          <w:sz w:val="24"/>
          <w:szCs w:val="24"/>
        </w:rPr>
        <w:t xml:space="preserve"> 2024- August 1</w:t>
      </w:r>
      <w:r w:rsidRPr="008D7B2F">
        <w:rPr>
          <w:rFonts w:cstheme="minorHAnsi"/>
          <w:b/>
          <w:bCs/>
          <w:sz w:val="24"/>
          <w:szCs w:val="24"/>
          <w:vertAlign w:val="superscript"/>
        </w:rPr>
        <w:t>st</w:t>
      </w:r>
      <w:r w:rsidRPr="008D7B2F">
        <w:rPr>
          <w:rFonts w:cstheme="minorHAnsi"/>
          <w:b/>
          <w:bCs/>
          <w:sz w:val="24"/>
          <w:szCs w:val="24"/>
        </w:rPr>
        <w:t xml:space="preserve"> 2025</w:t>
      </w:r>
    </w:p>
    <w:p w14:paraId="05048800" w14:textId="4A0E1743" w:rsidR="007D7F2F" w:rsidRPr="008D7B2F" w:rsidRDefault="007D7F2F" w:rsidP="007D7F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D7B2F">
        <w:rPr>
          <w:sz w:val="24"/>
          <w:szCs w:val="24"/>
        </w:rPr>
        <w:t xml:space="preserve">Brandywine Conservancy does a final review of applications for completeness and requests any additional materials from applicants </w:t>
      </w:r>
      <w:r w:rsidR="008D7B2F" w:rsidRPr="008D7B2F">
        <w:rPr>
          <w:sz w:val="24"/>
          <w:szCs w:val="24"/>
        </w:rPr>
        <w:t>within 30 days of submission</w:t>
      </w:r>
      <w:r w:rsidRPr="008D7B2F">
        <w:rPr>
          <w:sz w:val="24"/>
          <w:szCs w:val="24"/>
        </w:rPr>
        <w:t>.</w:t>
      </w:r>
    </w:p>
    <w:p w14:paraId="19E2109D" w14:textId="77777777" w:rsidR="007D7F2F" w:rsidRPr="008D7B2F" w:rsidRDefault="007D7F2F" w:rsidP="007D7F2F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0A41BBF" w14:textId="1AD91A59" w:rsidR="007D7F2F" w:rsidRPr="008D7B2F" w:rsidRDefault="007D7F2F" w:rsidP="007D7F2F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8D7B2F">
        <w:rPr>
          <w:b/>
          <w:sz w:val="24"/>
          <w:szCs w:val="24"/>
        </w:rPr>
        <w:t xml:space="preserve">Applications and Scoring Forms to Reviewers: </w:t>
      </w:r>
      <w:r w:rsidR="008D7B2F" w:rsidRPr="008D7B2F">
        <w:rPr>
          <w:b/>
          <w:sz w:val="24"/>
          <w:szCs w:val="24"/>
        </w:rPr>
        <w:t>28</w:t>
      </w:r>
      <w:r w:rsidR="008D7B2F" w:rsidRPr="008D7B2F">
        <w:rPr>
          <w:b/>
          <w:sz w:val="24"/>
          <w:szCs w:val="24"/>
          <w:vertAlign w:val="superscript"/>
        </w:rPr>
        <w:t>th</w:t>
      </w:r>
      <w:r w:rsidR="008D7B2F" w:rsidRPr="008D7B2F">
        <w:rPr>
          <w:b/>
          <w:sz w:val="24"/>
          <w:szCs w:val="24"/>
        </w:rPr>
        <w:t>-30</w:t>
      </w:r>
      <w:r w:rsidR="008D7B2F" w:rsidRPr="008D7B2F">
        <w:rPr>
          <w:b/>
          <w:sz w:val="24"/>
          <w:szCs w:val="24"/>
          <w:vertAlign w:val="superscript"/>
        </w:rPr>
        <w:t>th</w:t>
      </w:r>
      <w:r w:rsidR="008D7B2F" w:rsidRPr="008D7B2F">
        <w:rPr>
          <w:b/>
          <w:sz w:val="24"/>
          <w:szCs w:val="24"/>
        </w:rPr>
        <w:t xml:space="preserve"> of each month</w:t>
      </w:r>
    </w:p>
    <w:p w14:paraId="02C93785" w14:textId="77777777" w:rsidR="007D7F2F" w:rsidRPr="008D7B2F" w:rsidRDefault="007D7F2F" w:rsidP="007D7F2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8D7B2F">
        <w:rPr>
          <w:sz w:val="24"/>
          <w:szCs w:val="24"/>
        </w:rPr>
        <w:t xml:space="preserve">Applications will be e-mailed along with scoring forms to all reviewers. Depending on the total amount of applications, reviewers will be asked to review some or all of the applications. A reviewer must be recused from all application review if a potential conflict of interest is found to exist.  </w:t>
      </w:r>
    </w:p>
    <w:p w14:paraId="7C63A794" w14:textId="58F1D828" w:rsidR="007D7F2F" w:rsidRPr="00EE329D" w:rsidRDefault="007D7F2F" w:rsidP="007D7F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D7B2F">
        <w:rPr>
          <w:sz w:val="24"/>
          <w:szCs w:val="24"/>
        </w:rPr>
        <w:t xml:space="preserve">Review Committee </w:t>
      </w:r>
      <w:r w:rsidR="00EE329D">
        <w:rPr>
          <w:sz w:val="24"/>
          <w:szCs w:val="24"/>
        </w:rPr>
        <w:t xml:space="preserve">has 3 weeks upon receiving the monthly applications </w:t>
      </w:r>
      <w:r w:rsidRPr="00EE329D">
        <w:rPr>
          <w:sz w:val="24"/>
          <w:szCs w:val="24"/>
        </w:rPr>
        <w:t xml:space="preserve">to submit scoring forms via e-mail to the Mini Grant Program Administrator via email at </w:t>
      </w:r>
      <w:hyperlink r:id="rId6" w:history="1">
        <w:r w:rsidRPr="00EE329D">
          <w:rPr>
            <w:rStyle w:val="Hyperlink"/>
            <w:sz w:val="24"/>
            <w:szCs w:val="24"/>
          </w:rPr>
          <w:t>ehadley@brandywine.org</w:t>
        </w:r>
      </w:hyperlink>
      <w:r w:rsidRPr="00EE329D">
        <w:rPr>
          <w:sz w:val="24"/>
          <w:szCs w:val="24"/>
        </w:rPr>
        <w:t xml:space="preserve">. </w:t>
      </w:r>
    </w:p>
    <w:p w14:paraId="1620D6CD" w14:textId="77777777" w:rsidR="007D7F2F" w:rsidRPr="00EE329D" w:rsidRDefault="007D7F2F" w:rsidP="007D7F2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3AE6482" w14:textId="77777777" w:rsidR="00EE329D" w:rsidRDefault="007D7F2F" w:rsidP="00EE329D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EE329D">
        <w:rPr>
          <w:b/>
          <w:sz w:val="24"/>
          <w:szCs w:val="24"/>
        </w:rPr>
        <w:t xml:space="preserve">Brandywine Conservancy Final Review and Communication to DCNR: </w:t>
      </w:r>
    </w:p>
    <w:p w14:paraId="0D2A118B" w14:textId="52F3EAF5" w:rsidR="00EE329D" w:rsidRDefault="00EE329D" w:rsidP="00EE329D">
      <w:pPr>
        <w:autoSpaceDE w:val="0"/>
        <w:autoSpaceDN w:val="0"/>
        <w:adjustRightInd w:val="0"/>
        <w:spacing w:after="0" w:line="240" w:lineRule="auto"/>
        <w:ind w:firstLine="360"/>
        <w:rPr>
          <w:b/>
          <w:sz w:val="24"/>
          <w:szCs w:val="24"/>
          <w:shd w:val="clear" w:color="auto" w:fill="FFFF00"/>
        </w:rPr>
      </w:pPr>
      <w:r>
        <w:rPr>
          <w:b/>
          <w:sz w:val="24"/>
          <w:szCs w:val="24"/>
        </w:rPr>
        <w:t>within 1 week from receiving scores from Review Committee</w:t>
      </w:r>
    </w:p>
    <w:p w14:paraId="345158EF" w14:textId="0F42B518" w:rsidR="007D7F2F" w:rsidRPr="00EE329D" w:rsidRDefault="007D7F2F" w:rsidP="00EE32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EE329D">
        <w:rPr>
          <w:sz w:val="24"/>
          <w:szCs w:val="24"/>
        </w:rPr>
        <w:t>Brandywine Conservancy completes an internal review and averages the scores submitted by the Review Committee and prepares a list of selected projects for Bureau Manager Approval.</w:t>
      </w:r>
    </w:p>
    <w:p w14:paraId="2FCD88E4" w14:textId="77777777" w:rsidR="007D7F2F" w:rsidRPr="008D7B2F" w:rsidRDefault="007D7F2F" w:rsidP="007D7F2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3EB1DD6" w14:textId="77777777" w:rsidR="00350AE7" w:rsidRDefault="007D7F2F" w:rsidP="007D7F2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D7B2F">
        <w:rPr>
          <w:rFonts w:cstheme="minorHAnsi"/>
          <w:b/>
          <w:bCs/>
          <w:sz w:val="24"/>
          <w:szCs w:val="24"/>
        </w:rPr>
        <w:t xml:space="preserve">Notification to All Applicants of Application Funding: </w:t>
      </w:r>
    </w:p>
    <w:p w14:paraId="7B0951EA" w14:textId="546596F4" w:rsidR="007D7F2F" w:rsidRDefault="007B69D9" w:rsidP="00350AE7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within </w:t>
      </w:r>
      <w:r w:rsidR="00350AE7">
        <w:rPr>
          <w:rFonts w:cstheme="minorHAnsi"/>
          <w:b/>
          <w:bCs/>
          <w:sz w:val="24"/>
          <w:szCs w:val="24"/>
        </w:rPr>
        <w:t>1 week</w:t>
      </w:r>
      <w:r>
        <w:rPr>
          <w:rFonts w:cstheme="minorHAnsi"/>
          <w:b/>
          <w:bCs/>
          <w:sz w:val="24"/>
          <w:szCs w:val="24"/>
        </w:rPr>
        <w:t xml:space="preserve"> after receiving </w:t>
      </w:r>
      <w:r w:rsidR="00B45566">
        <w:rPr>
          <w:rFonts w:cstheme="minorHAnsi"/>
          <w:b/>
          <w:bCs/>
          <w:sz w:val="24"/>
          <w:szCs w:val="24"/>
        </w:rPr>
        <w:t xml:space="preserve">DCNR </w:t>
      </w:r>
      <w:r>
        <w:rPr>
          <w:rFonts w:cstheme="minorHAnsi"/>
          <w:b/>
          <w:bCs/>
          <w:sz w:val="24"/>
          <w:szCs w:val="24"/>
        </w:rPr>
        <w:t>Bureau Manager Approval</w:t>
      </w:r>
    </w:p>
    <w:p w14:paraId="2F987BF7" w14:textId="77777777" w:rsidR="007D7F2F" w:rsidRDefault="007D7F2F" w:rsidP="007D7F2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7D8733F" w14:textId="77777777" w:rsidR="007D7F2F" w:rsidRDefault="007D7F2F" w:rsidP="007D7F2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5C9FA6D" w14:textId="0ABCECE0" w:rsidR="007D7F2F" w:rsidRDefault="007D7F2F" w:rsidP="007D7F2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  <w:r w:rsidRPr="003E2356">
        <w:rPr>
          <w:rFonts w:cstheme="minorHAnsi"/>
          <w:sz w:val="24"/>
          <w:szCs w:val="24"/>
          <w:u w:val="single"/>
        </w:rPr>
        <w:t>For reference</w:t>
      </w:r>
      <w:r w:rsidR="00B34C72">
        <w:rPr>
          <w:rFonts w:cstheme="minorHAnsi"/>
          <w:sz w:val="24"/>
          <w:szCs w:val="24"/>
          <w:u w:val="single"/>
        </w:rPr>
        <w:t>-</w:t>
      </w:r>
      <w:r>
        <w:rPr>
          <w:rFonts w:cstheme="minorHAnsi"/>
          <w:sz w:val="24"/>
          <w:szCs w:val="24"/>
          <w:u w:val="single"/>
        </w:rPr>
        <w:t xml:space="preserve"> 2024</w:t>
      </w:r>
      <w:r w:rsidR="00B34C72">
        <w:rPr>
          <w:rFonts w:cstheme="minorHAnsi"/>
          <w:sz w:val="24"/>
          <w:szCs w:val="24"/>
          <w:u w:val="single"/>
        </w:rPr>
        <w:t>-2025</w:t>
      </w:r>
      <w:r>
        <w:rPr>
          <w:rFonts w:cstheme="minorHAnsi"/>
          <w:sz w:val="24"/>
          <w:szCs w:val="24"/>
          <w:u w:val="single"/>
        </w:rPr>
        <w:t xml:space="preserve"> Grant Schedule</w:t>
      </w:r>
      <w:r w:rsidRPr="003E2356">
        <w:rPr>
          <w:rFonts w:cstheme="minorHAnsi"/>
          <w:sz w:val="24"/>
          <w:szCs w:val="24"/>
          <w:u w:val="single"/>
        </w:rPr>
        <w:t xml:space="preserve">: </w:t>
      </w:r>
    </w:p>
    <w:p w14:paraId="0098E677" w14:textId="070B7253" w:rsidR="007D7F2F" w:rsidRDefault="007D7F2F" w:rsidP="007D7F2F">
      <w:pPr>
        <w:pStyle w:val="ListParagraph"/>
        <w:numPr>
          <w:ilvl w:val="0"/>
          <w:numId w:val="3"/>
        </w:numPr>
      </w:pPr>
      <w:r>
        <w:rPr>
          <w:rFonts w:ascii="Aptos" w:hAnsi="Aptos"/>
          <w:color w:val="000000"/>
          <w:shd w:val="clear" w:color="auto" w:fill="FFFFFF"/>
        </w:rPr>
        <w:t xml:space="preserve">Grant Round Opens: </w:t>
      </w:r>
      <w:r w:rsidR="00761F76">
        <w:rPr>
          <w:rFonts w:ascii="Aptos" w:hAnsi="Aptos"/>
          <w:color w:val="000000"/>
          <w:shd w:val="clear" w:color="auto" w:fill="FFFFFF"/>
        </w:rPr>
        <w:t>August 1</w:t>
      </w:r>
      <w:r>
        <w:rPr>
          <w:rFonts w:ascii="Aptos" w:hAnsi="Aptos"/>
          <w:color w:val="000000"/>
          <w:shd w:val="clear" w:color="auto" w:fill="FFFFFF"/>
        </w:rPr>
        <w:t>, 2024</w:t>
      </w:r>
    </w:p>
    <w:p w14:paraId="04CE25EC" w14:textId="171FC680" w:rsidR="007D7F2F" w:rsidRDefault="007D7F2F" w:rsidP="007D7F2F">
      <w:pPr>
        <w:pStyle w:val="ListParagraph"/>
        <w:numPr>
          <w:ilvl w:val="0"/>
          <w:numId w:val="3"/>
        </w:numPr>
      </w:pPr>
      <w:r>
        <w:t xml:space="preserve">Application Deadline: </w:t>
      </w:r>
      <w:r w:rsidR="00761F76">
        <w:t>August 1</w:t>
      </w:r>
      <w:r>
        <w:t>, 202</w:t>
      </w:r>
      <w:r w:rsidR="00761F76">
        <w:t>5</w:t>
      </w:r>
      <w:r>
        <w:t xml:space="preserve"> by 5 p.m.</w:t>
      </w:r>
    </w:p>
    <w:p w14:paraId="7391752C" w14:textId="02F64F31" w:rsidR="007D7F2F" w:rsidRDefault="007D7F2F" w:rsidP="007D7F2F">
      <w:pPr>
        <w:pStyle w:val="ListParagraph"/>
        <w:numPr>
          <w:ilvl w:val="0"/>
          <w:numId w:val="3"/>
        </w:numPr>
      </w:pPr>
      <w:r>
        <w:t xml:space="preserve">Grant Awards Announced: </w:t>
      </w:r>
      <w:r w:rsidR="00761F76">
        <w:t xml:space="preserve">within </w:t>
      </w:r>
      <w:r w:rsidR="007B69D9">
        <w:t>4-8</w:t>
      </w:r>
      <w:r w:rsidR="00761F76">
        <w:t xml:space="preserve"> weeks of application</w:t>
      </w:r>
    </w:p>
    <w:p w14:paraId="2E49054A" w14:textId="206D4CDF" w:rsidR="007D7F2F" w:rsidRDefault="007D7F2F" w:rsidP="007D7F2F">
      <w:pPr>
        <w:pStyle w:val="ListParagraph"/>
        <w:numPr>
          <w:ilvl w:val="0"/>
          <w:numId w:val="3"/>
        </w:numPr>
      </w:pPr>
      <w:r>
        <w:t xml:space="preserve">Contracts Executed: </w:t>
      </w:r>
      <w:r w:rsidR="00761F76">
        <w:t>within 8 weeks of application</w:t>
      </w:r>
    </w:p>
    <w:p w14:paraId="425CBC7A" w14:textId="77777777" w:rsidR="007D7F2F" w:rsidRDefault="007D7F2F" w:rsidP="007D7F2F">
      <w:pPr>
        <w:pStyle w:val="ListParagraph"/>
        <w:numPr>
          <w:ilvl w:val="0"/>
          <w:numId w:val="3"/>
        </w:numPr>
      </w:pPr>
      <w:r>
        <w:t xml:space="preserve">Projects Begin: September 2024  </w:t>
      </w:r>
    </w:p>
    <w:p w14:paraId="7AB770EE" w14:textId="51912182" w:rsidR="007D7F2F" w:rsidRDefault="007D7F2F" w:rsidP="007D7F2F">
      <w:pPr>
        <w:pStyle w:val="ListParagraph"/>
        <w:numPr>
          <w:ilvl w:val="0"/>
          <w:numId w:val="3"/>
        </w:numPr>
      </w:pPr>
      <w:r>
        <w:t xml:space="preserve">Projects End: </w:t>
      </w:r>
      <w:r w:rsidR="00761F76">
        <w:t>September</w:t>
      </w:r>
      <w:r>
        <w:t xml:space="preserve"> 2025</w:t>
      </w:r>
    </w:p>
    <w:p w14:paraId="6A7447C7" w14:textId="2645B41F" w:rsidR="007D7F2F" w:rsidRDefault="007D7F2F" w:rsidP="007D7F2F">
      <w:pPr>
        <w:pStyle w:val="ListParagraph"/>
        <w:numPr>
          <w:ilvl w:val="0"/>
          <w:numId w:val="3"/>
        </w:numPr>
      </w:pPr>
      <w:r>
        <w:t>Final Site Inspections by Mini Grant Local Project Coordinator: October</w:t>
      </w:r>
      <w:r w:rsidR="00761F76">
        <w:t xml:space="preserve"> 1,</w:t>
      </w:r>
      <w:r>
        <w:t xml:space="preserve"> 2025</w:t>
      </w:r>
    </w:p>
    <w:p w14:paraId="0D5ACB2B" w14:textId="0BD2BA2D" w:rsidR="006722F7" w:rsidRDefault="007D7F2F" w:rsidP="00B12C5C">
      <w:pPr>
        <w:pStyle w:val="ListParagraph"/>
        <w:numPr>
          <w:ilvl w:val="0"/>
          <w:numId w:val="3"/>
        </w:numPr>
      </w:pPr>
      <w:r>
        <w:t>Final Payments: Upon project completion, satisfactory final site inspection and DCNR approval</w:t>
      </w:r>
    </w:p>
    <w:sectPr w:rsidR="006722F7" w:rsidSect="007D7F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932C4"/>
    <w:multiLevelType w:val="hybridMultilevel"/>
    <w:tmpl w:val="DCAE9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26424"/>
    <w:multiLevelType w:val="hybridMultilevel"/>
    <w:tmpl w:val="2EE0D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6578A"/>
    <w:multiLevelType w:val="hybridMultilevel"/>
    <w:tmpl w:val="01D22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45144"/>
    <w:multiLevelType w:val="hybridMultilevel"/>
    <w:tmpl w:val="B478D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95158">
    <w:abstractNumId w:val="3"/>
  </w:num>
  <w:num w:numId="2" w16cid:durableId="1415281090">
    <w:abstractNumId w:val="0"/>
  </w:num>
  <w:num w:numId="3" w16cid:durableId="573205392">
    <w:abstractNumId w:val="1"/>
  </w:num>
  <w:num w:numId="4" w16cid:durableId="84040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F2F"/>
    <w:rsid w:val="0024510E"/>
    <w:rsid w:val="00284DE3"/>
    <w:rsid w:val="00350AE7"/>
    <w:rsid w:val="003D2617"/>
    <w:rsid w:val="00470973"/>
    <w:rsid w:val="00596AF8"/>
    <w:rsid w:val="006722F7"/>
    <w:rsid w:val="00761F76"/>
    <w:rsid w:val="007B69D9"/>
    <w:rsid w:val="007D7F2F"/>
    <w:rsid w:val="008D7B2F"/>
    <w:rsid w:val="00A04E4F"/>
    <w:rsid w:val="00B12C5C"/>
    <w:rsid w:val="00B34C72"/>
    <w:rsid w:val="00B45566"/>
    <w:rsid w:val="00C67CE6"/>
    <w:rsid w:val="00EE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94B98"/>
  <w15:chartTrackingRefBased/>
  <w15:docId w15:val="{397F0A7F-E0B8-4E75-B138-002B9E80D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F2F"/>
    <w:rPr>
      <w:rFonts w:eastAsiaTheme="minorEastAsia"/>
      <w:kern w:val="0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7F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7F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7F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7F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7F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7F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7F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7F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7F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7F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7F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7F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7F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7F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7F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7F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7F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7F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7F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7F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7F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7F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7F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7F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7F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7F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7F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7F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7F2F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7D7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7D7F2F"/>
  </w:style>
  <w:style w:type="character" w:customStyle="1" w:styleId="normaltextrun">
    <w:name w:val="normaltextrun"/>
    <w:basedOn w:val="DefaultParagraphFont"/>
    <w:rsid w:val="007D7F2F"/>
  </w:style>
  <w:style w:type="character" w:styleId="Hyperlink">
    <w:name w:val="Hyperlink"/>
    <w:basedOn w:val="DefaultParagraphFont"/>
    <w:uiPriority w:val="99"/>
    <w:unhideWhenUsed/>
    <w:rsid w:val="007D7F2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1F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hadley@brandywine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Hadley</dc:creator>
  <cp:keywords/>
  <dc:description/>
  <cp:lastModifiedBy>Elena Hadley</cp:lastModifiedBy>
  <cp:revision>7</cp:revision>
  <dcterms:created xsi:type="dcterms:W3CDTF">2024-06-27T21:17:00Z</dcterms:created>
  <dcterms:modified xsi:type="dcterms:W3CDTF">2024-07-26T20:33:00Z</dcterms:modified>
</cp:coreProperties>
</file>