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BBE09" w14:textId="6EBC301F" w:rsidR="00096449" w:rsidRPr="00D65911" w:rsidRDefault="00096449" w:rsidP="00096449">
      <w:pPr>
        <w:pStyle w:val="paragraph"/>
        <w:spacing w:before="0" w:beforeAutospacing="0" w:after="0" w:afterAutospacing="0"/>
        <w:jc w:val="center"/>
        <w:textAlignment w:val="baseline"/>
        <w:rPr>
          <w:rStyle w:val="normaltextrun"/>
          <w:rFonts w:ascii="Aptos" w:eastAsiaTheme="majorEastAsia" w:hAnsi="Aptos" w:cs="Calibri Light"/>
          <w:b/>
          <w:bCs/>
          <w:color w:val="000000"/>
          <w:sz w:val="28"/>
          <w:szCs w:val="28"/>
        </w:rPr>
      </w:pPr>
      <w:r w:rsidRPr="00D65911">
        <w:rPr>
          <w:rStyle w:val="normaltextrun"/>
          <w:rFonts w:ascii="Aptos" w:eastAsiaTheme="majorEastAsia" w:hAnsi="Aptos" w:cs="Calibri Light"/>
          <w:b/>
          <w:bCs/>
          <w:color w:val="000000"/>
          <w:sz w:val="28"/>
          <w:szCs w:val="28"/>
        </w:rPr>
        <w:t>LONDONDERRY TOWNSHIP</w:t>
      </w:r>
    </w:p>
    <w:p w14:paraId="249652E3" w14:textId="392EFEA2" w:rsidR="00096449" w:rsidRPr="00D65911" w:rsidRDefault="002779C3" w:rsidP="00000D15">
      <w:pPr>
        <w:pStyle w:val="paragraph"/>
        <w:spacing w:before="0" w:beforeAutospacing="0" w:after="0" w:afterAutospacing="0"/>
        <w:jc w:val="center"/>
        <w:textAlignment w:val="baseline"/>
        <w:rPr>
          <w:rFonts w:ascii="Aptos" w:eastAsiaTheme="majorEastAsia" w:hAnsi="Aptos" w:cs="Calibri Light"/>
          <w:b/>
          <w:bCs/>
          <w:color w:val="000000"/>
        </w:rPr>
      </w:pPr>
      <w:r w:rsidRPr="00D65911">
        <w:rPr>
          <w:rStyle w:val="normaltextrun"/>
          <w:rFonts w:ascii="Aptos" w:eastAsiaTheme="majorEastAsia" w:hAnsi="Aptos" w:cs="Calibri Light"/>
          <w:b/>
          <w:bCs/>
          <w:color w:val="000000" w:themeColor="text1"/>
        </w:rPr>
        <w:t>Comprehensive Plan Update</w:t>
      </w:r>
      <w:r w:rsidR="00000D15" w:rsidRPr="00D65911">
        <w:rPr>
          <w:rStyle w:val="normaltextrun"/>
          <w:rFonts w:ascii="Aptos" w:eastAsiaTheme="majorEastAsia" w:hAnsi="Aptos" w:cs="Calibri Light"/>
          <w:b/>
          <w:bCs/>
          <w:color w:val="000000"/>
        </w:rPr>
        <w:t xml:space="preserve">: </w:t>
      </w:r>
      <w:r w:rsidR="00781BF2" w:rsidRPr="00D65911">
        <w:rPr>
          <w:rStyle w:val="normaltextrun"/>
          <w:rFonts w:ascii="Aptos" w:eastAsiaTheme="majorEastAsia" w:hAnsi="Aptos" w:cs="Calibri Light"/>
          <w:b/>
          <w:bCs/>
          <w:color w:val="000000"/>
        </w:rPr>
        <w:t>Key Topic #</w:t>
      </w:r>
      <w:r w:rsidR="00BF5B45" w:rsidRPr="00D65911">
        <w:rPr>
          <w:rStyle w:val="normaltextrun"/>
          <w:rFonts w:ascii="Aptos" w:eastAsiaTheme="majorEastAsia" w:hAnsi="Aptos" w:cs="Calibri Light"/>
          <w:b/>
          <w:bCs/>
          <w:color w:val="000000"/>
        </w:rPr>
        <w:t>3</w:t>
      </w:r>
      <w:r w:rsidR="00000D15" w:rsidRPr="00D65911">
        <w:rPr>
          <w:rStyle w:val="normaltextrun"/>
          <w:rFonts w:ascii="Aptos" w:eastAsiaTheme="majorEastAsia" w:hAnsi="Aptos" w:cs="Calibri Light"/>
          <w:b/>
          <w:bCs/>
          <w:color w:val="000000"/>
        </w:rPr>
        <w:t xml:space="preserve"> </w:t>
      </w:r>
      <w:r w:rsidR="00096449" w:rsidRPr="00D65911">
        <w:rPr>
          <w:rStyle w:val="normaltextrun"/>
          <w:rFonts w:ascii="Aptos" w:eastAsiaTheme="majorEastAsia" w:hAnsi="Aptos" w:cs="Calibri Light"/>
          <w:b/>
          <w:bCs/>
          <w:color w:val="000000"/>
        </w:rPr>
        <w:t>Meeting</w:t>
      </w:r>
    </w:p>
    <w:p w14:paraId="4E735A3F" w14:textId="3CD1F14B" w:rsidR="00096449" w:rsidRPr="00D65911" w:rsidRDefault="30AFE599" w:rsidP="5872ECA2">
      <w:pPr>
        <w:pStyle w:val="paragraph"/>
        <w:spacing w:before="0" w:beforeAutospacing="0" w:after="0" w:afterAutospacing="0"/>
        <w:jc w:val="center"/>
        <w:textAlignment w:val="baseline"/>
        <w:rPr>
          <w:rStyle w:val="normaltextrun"/>
          <w:rFonts w:ascii="Aptos" w:eastAsiaTheme="majorEastAsia" w:hAnsi="Aptos" w:cs="Calibri Light"/>
          <w:b/>
          <w:bCs/>
          <w:color w:val="000000" w:themeColor="text1"/>
          <w:sz w:val="22"/>
          <w:szCs w:val="22"/>
        </w:rPr>
      </w:pPr>
      <w:r w:rsidRPr="00D65911">
        <w:rPr>
          <w:rStyle w:val="normaltextrun"/>
          <w:rFonts w:ascii="Aptos" w:eastAsiaTheme="majorEastAsia" w:hAnsi="Aptos" w:cs="Calibri Light"/>
          <w:b/>
          <w:bCs/>
          <w:color w:val="000000" w:themeColor="text1"/>
          <w:sz w:val="22"/>
          <w:szCs w:val="22"/>
        </w:rPr>
        <w:t xml:space="preserve">Tuesday, </w:t>
      </w:r>
      <w:r w:rsidR="00BF5B45" w:rsidRPr="00D65911">
        <w:rPr>
          <w:rStyle w:val="normaltextrun"/>
          <w:rFonts w:ascii="Aptos" w:eastAsiaTheme="majorEastAsia" w:hAnsi="Aptos" w:cs="Calibri Light"/>
          <w:b/>
          <w:bCs/>
          <w:color w:val="000000" w:themeColor="text1"/>
          <w:sz w:val="22"/>
          <w:szCs w:val="22"/>
        </w:rPr>
        <w:t>August 18</w:t>
      </w:r>
      <w:r w:rsidR="00BF5B45" w:rsidRPr="00D65911">
        <w:rPr>
          <w:rStyle w:val="normaltextrun"/>
          <w:rFonts w:ascii="Aptos" w:eastAsiaTheme="majorEastAsia" w:hAnsi="Aptos" w:cs="Calibri Light"/>
          <w:b/>
          <w:bCs/>
          <w:color w:val="000000" w:themeColor="text1"/>
          <w:sz w:val="22"/>
          <w:szCs w:val="22"/>
          <w:vertAlign w:val="superscript"/>
        </w:rPr>
        <w:t>th</w:t>
      </w:r>
      <w:r w:rsidR="00BF5B45" w:rsidRPr="00D65911">
        <w:rPr>
          <w:rStyle w:val="normaltextrun"/>
          <w:rFonts w:ascii="Aptos" w:eastAsiaTheme="majorEastAsia" w:hAnsi="Aptos" w:cs="Calibri Light"/>
          <w:b/>
          <w:bCs/>
          <w:color w:val="000000" w:themeColor="text1"/>
          <w:sz w:val="22"/>
          <w:szCs w:val="22"/>
        </w:rPr>
        <w:t xml:space="preserve">, </w:t>
      </w:r>
      <w:r w:rsidRPr="00D65911">
        <w:rPr>
          <w:rStyle w:val="normaltextrun"/>
          <w:rFonts w:ascii="Aptos" w:eastAsiaTheme="majorEastAsia" w:hAnsi="Aptos" w:cs="Calibri Light"/>
          <w:b/>
          <w:bCs/>
          <w:color w:val="000000" w:themeColor="text1"/>
          <w:sz w:val="22"/>
          <w:szCs w:val="22"/>
        </w:rPr>
        <w:t>at 7:00PM</w:t>
      </w:r>
    </w:p>
    <w:p w14:paraId="2994997E" w14:textId="77777777" w:rsidR="00096449" w:rsidRPr="00D65911" w:rsidRDefault="00096449" w:rsidP="00096449">
      <w:pPr>
        <w:pStyle w:val="paragraph"/>
        <w:spacing w:before="0" w:beforeAutospacing="0" w:after="0" w:afterAutospacing="0"/>
        <w:jc w:val="center"/>
        <w:textAlignment w:val="baseline"/>
        <w:rPr>
          <w:rStyle w:val="normaltextrun"/>
          <w:rFonts w:ascii="Aptos" w:eastAsiaTheme="majorEastAsia" w:hAnsi="Aptos" w:cs="Calibri Light"/>
          <w:sz w:val="12"/>
          <w:szCs w:val="12"/>
        </w:rPr>
      </w:pPr>
    </w:p>
    <w:p w14:paraId="44D14BBE" w14:textId="6555FCA8" w:rsidR="00096449" w:rsidRPr="00D65911" w:rsidRDefault="00FE2A35" w:rsidP="00096449">
      <w:pPr>
        <w:pStyle w:val="paragraph"/>
        <w:spacing w:before="0" w:beforeAutospacing="0" w:after="0" w:afterAutospacing="0"/>
        <w:jc w:val="center"/>
        <w:textAlignment w:val="baseline"/>
        <w:rPr>
          <w:rStyle w:val="normaltextrun"/>
          <w:rFonts w:ascii="Aptos" w:eastAsiaTheme="majorEastAsia" w:hAnsi="Aptos" w:cs="Calibri Light"/>
          <w:b/>
          <w:bCs/>
          <w:u w:val="single"/>
        </w:rPr>
      </w:pPr>
      <w:r w:rsidRPr="00D65911">
        <w:rPr>
          <w:rStyle w:val="normaltextrun"/>
          <w:rFonts w:ascii="Aptos" w:eastAsiaTheme="majorEastAsia" w:hAnsi="Aptos" w:cs="Calibri Light"/>
          <w:b/>
          <w:bCs/>
          <w:u w:val="single"/>
        </w:rPr>
        <w:t>NOTES</w:t>
      </w:r>
    </w:p>
    <w:p w14:paraId="653B795B" w14:textId="77777777" w:rsidR="00D5605A" w:rsidRPr="00D65911" w:rsidRDefault="00D5605A" w:rsidP="00096449">
      <w:pPr>
        <w:pStyle w:val="paragraph"/>
        <w:spacing w:before="0" w:beforeAutospacing="0" w:after="0" w:afterAutospacing="0"/>
        <w:jc w:val="center"/>
        <w:textAlignment w:val="baseline"/>
        <w:rPr>
          <w:rFonts w:ascii="Aptos" w:hAnsi="Aptos" w:cs="Segoe UI"/>
          <w:b/>
          <w:bCs/>
          <w:sz w:val="12"/>
          <w:szCs w:val="12"/>
          <w:u w:val="single"/>
        </w:rPr>
      </w:pPr>
    </w:p>
    <w:p w14:paraId="2F3BB7AB" w14:textId="77777777" w:rsidR="0021101B" w:rsidRPr="00D65911" w:rsidRDefault="0021101B" w:rsidP="0021101B">
      <w:pPr>
        <w:pStyle w:val="ListParagraph"/>
        <w:numPr>
          <w:ilvl w:val="0"/>
          <w:numId w:val="3"/>
        </w:numPr>
        <w:spacing w:after="120" w:line="240" w:lineRule="auto"/>
        <w:rPr>
          <w:rFonts w:ascii="Aptos" w:hAnsi="Aptos" w:cstheme="majorBidi"/>
        </w:rPr>
      </w:pPr>
      <w:r w:rsidRPr="00D65911">
        <w:rPr>
          <w:rFonts w:ascii="Aptos" w:hAnsi="Aptos" w:cstheme="majorBidi"/>
          <w:b/>
          <w:bCs/>
        </w:rPr>
        <w:t xml:space="preserve">2007 Future Land Use Plan Review </w:t>
      </w:r>
    </w:p>
    <w:p w14:paraId="2715AA11" w14:textId="77777777" w:rsidR="00B24663" w:rsidRPr="00D65911" w:rsidRDefault="009F4463" w:rsidP="009F4463">
      <w:pPr>
        <w:spacing w:after="120" w:line="240" w:lineRule="auto"/>
        <w:rPr>
          <w:rFonts w:ascii="Aptos" w:hAnsi="Aptos" w:cstheme="majorBidi"/>
        </w:rPr>
      </w:pPr>
      <w:r w:rsidRPr="00D65911">
        <w:rPr>
          <w:rFonts w:ascii="Aptos" w:hAnsi="Aptos" w:cstheme="majorBidi"/>
        </w:rPr>
        <w:t>Liv</w:t>
      </w:r>
      <w:r w:rsidR="00AF08E2" w:rsidRPr="00D65911">
        <w:rPr>
          <w:rFonts w:ascii="Aptos" w:hAnsi="Aptos" w:cstheme="majorBidi"/>
        </w:rPr>
        <w:t xml:space="preserve"> Falcone pr</w:t>
      </w:r>
      <w:r w:rsidR="00B24663" w:rsidRPr="00D65911">
        <w:rPr>
          <w:rFonts w:ascii="Aptos" w:hAnsi="Aptos" w:cstheme="majorBidi"/>
        </w:rPr>
        <w:t xml:space="preserve">ovided an overview of the meeting agenda. </w:t>
      </w:r>
    </w:p>
    <w:p w14:paraId="4F89B0CC" w14:textId="77777777" w:rsidR="00775D86" w:rsidRPr="00D65911" w:rsidRDefault="00B24663" w:rsidP="009F4463">
      <w:pPr>
        <w:spacing w:after="120" w:line="240" w:lineRule="auto"/>
        <w:rPr>
          <w:rFonts w:ascii="Aptos" w:hAnsi="Aptos" w:cstheme="majorBidi"/>
        </w:rPr>
      </w:pPr>
      <w:r w:rsidRPr="00D65911">
        <w:rPr>
          <w:rFonts w:ascii="Aptos" w:hAnsi="Aptos" w:cstheme="majorBidi"/>
        </w:rPr>
        <w:t xml:space="preserve">Liv Falcone presented an overview of the four maps </w:t>
      </w:r>
      <w:r w:rsidR="00775D86" w:rsidRPr="00D65911">
        <w:rPr>
          <w:rFonts w:ascii="Aptos" w:hAnsi="Aptos" w:cstheme="majorBidi"/>
        </w:rPr>
        <w:t xml:space="preserve">included in the meeting packet for Task Force members to evaluate. </w:t>
      </w:r>
    </w:p>
    <w:p w14:paraId="036DA38A" w14:textId="77777777" w:rsidR="005832D3" w:rsidRPr="00D65911" w:rsidRDefault="00775D86" w:rsidP="009F4463">
      <w:pPr>
        <w:spacing w:after="120" w:line="240" w:lineRule="auto"/>
        <w:rPr>
          <w:rFonts w:ascii="Aptos" w:hAnsi="Aptos" w:cstheme="majorBidi"/>
        </w:rPr>
      </w:pPr>
      <w:r w:rsidRPr="00D65911">
        <w:rPr>
          <w:rFonts w:ascii="Aptos" w:hAnsi="Aptos" w:cstheme="majorBidi"/>
        </w:rPr>
        <w:t>Liv Falcone discussed the four categories on the 2007 Future Land Use Map</w:t>
      </w:r>
      <w:r w:rsidR="005832D3" w:rsidRPr="00D65911">
        <w:rPr>
          <w:rFonts w:ascii="Aptos" w:hAnsi="Aptos" w:cstheme="majorBidi"/>
        </w:rPr>
        <w:t xml:space="preserve">. </w:t>
      </w:r>
    </w:p>
    <w:p w14:paraId="6D2653EF" w14:textId="77777777" w:rsidR="002B2666" w:rsidRPr="00D65911" w:rsidRDefault="005832D3" w:rsidP="00AA4683">
      <w:pPr>
        <w:pStyle w:val="ListParagraph"/>
        <w:numPr>
          <w:ilvl w:val="0"/>
          <w:numId w:val="5"/>
        </w:numPr>
        <w:spacing w:after="120" w:line="240" w:lineRule="auto"/>
        <w:rPr>
          <w:rFonts w:ascii="Aptos" w:hAnsi="Aptos" w:cstheme="majorBidi"/>
        </w:rPr>
      </w:pPr>
      <w:r w:rsidRPr="00D65911">
        <w:rPr>
          <w:rFonts w:ascii="Aptos" w:hAnsi="Aptos" w:cstheme="majorBidi"/>
        </w:rPr>
        <w:t>TF: Parcels on the Future Land Use Map are under easement</w:t>
      </w:r>
      <w:r w:rsidR="000E43A3" w:rsidRPr="00D65911">
        <w:rPr>
          <w:rFonts w:ascii="Aptos" w:hAnsi="Aptos" w:cstheme="majorBidi"/>
        </w:rPr>
        <w:t xml:space="preserve">. </w:t>
      </w:r>
    </w:p>
    <w:p w14:paraId="1818169A" w14:textId="50191423" w:rsidR="009F4463" w:rsidRPr="00D65911" w:rsidRDefault="000E43A3" w:rsidP="002B2666">
      <w:pPr>
        <w:pStyle w:val="ListParagraph"/>
        <w:numPr>
          <w:ilvl w:val="1"/>
          <w:numId w:val="5"/>
        </w:numPr>
        <w:spacing w:after="120" w:line="240" w:lineRule="auto"/>
        <w:rPr>
          <w:rFonts w:ascii="Aptos" w:hAnsi="Aptos" w:cstheme="majorBidi"/>
        </w:rPr>
      </w:pPr>
      <w:r w:rsidRPr="00D65911">
        <w:rPr>
          <w:rFonts w:ascii="Aptos" w:hAnsi="Aptos" w:cstheme="majorBidi"/>
        </w:rPr>
        <w:t xml:space="preserve">Protected parcels are not identified on the Future Land Use Map. </w:t>
      </w:r>
      <w:r w:rsidR="009F4463" w:rsidRPr="00D65911">
        <w:rPr>
          <w:rFonts w:ascii="Aptos" w:hAnsi="Aptos" w:cstheme="majorBidi"/>
        </w:rPr>
        <w:t>The Future Land Use Map is not a zoning map and does</w:t>
      </w:r>
      <w:r w:rsidR="00AA4683" w:rsidRPr="00D65911">
        <w:rPr>
          <w:rFonts w:ascii="Aptos" w:hAnsi="Aptos" w:cstheme="majorBidi"/>
        </w:rPr>
        <w:t xml:space="preserve"> not</w:t>
      </w:r>
      <w:r w:rsidR="009F4463" w:rsidRPr="00D65911">
        <w:rPr>
          <w:rFonts w:ascii="Aptos" w:hAnsi="Aptos" w:cstheme="majorBidi"/>
        </w:rPr>
        <w:t xml:space="preserve"> necessarily reflect existing land use. </w:t>
      </w:r>
    </w:p>
    <w:p w14:paraId="39A8BB9D" w14:textId="25987D04" w:rsidR="002B2666" w:rsidRPr="00D65911" w:rsidRDefault="00AA4683" w:rsidP="00AA4683">
      <w:pPr>
        <w:pStyle w:val="ListParagraph"/>
        <w:numPr>
          <w:ilvl w:val="0"/>
          <w:numId w:val="5"/>
        </w:numPr>
        <w:spacing w:after="120" w:line="240" w:lineRule="auto"/>
        <w:rPr>
          <w:rFonts w:ascii="Aptos" w:hAnsi="Aptos" w:cstheme="majorBidi"/>
        </w:rPr>
      </w:pPr>
      <w:r w:rsidRPr="00D65911">
        <w:rPr>
          <w:rFonts w:ascii="Aptos" w:hAnsi="Aptos" w:cstheme="majorBidi"/>
        </w:rPr>
        <w:t xml:space="preserve">TF: </w:t>
      </w:r>
      <w:r w:rsidR="00CA7BF4" w:rsidRPr="00D65911">
        <w:rPr>
          <w:rFonts w:ascii="Aptos" w:hAnsi="Aptos" w:cstheme="majorBidi"/>
        </w:rPr>
        <w:t xml:space="preserve">Parcels are located under the Agriculture – Open Space </w:t>
      </w:r>
      <w:r w:rsidR="002B2666" w:rsidRPr="00D65911">
        <w:rPr>
          <w:rFonts w:ascii="Aptos" w:hAnsi="Aptos" w:cstheme="majorBidi"/>
        </w:rPr>
        <w:t>designation but</w:t>
      </w:r>
      <w:r w:rsidR="00CA7BF4" w:rsidRPr="00D65911">
        <w:rPr>
          <w:rFonts w:ascii="Aptos" w:hAnsi="Aptos" w:cstheme="majorBidi"/>
        </w:rPr>
        <w:t xml:space="preserve"> are currently developed for residential uses. </w:t>
      </w:r>
    </w:p>
    <w:p w14:paraId="1836CD6B" w14:textId="3A9678E5" w:rsidR="00AA4683" w:rsidRPr="00D65911" w:rsidRDefault="00CA7BF4" w:rsidP="002B2666">
      <w:pPr>
        <w:pStyle w:val="ListParagraph"/>
        <w:numPr>
          <w:ilvl w:val="1"/>
          <w:numId w:val="5"/>
        </w:numPr>
        <w:spacing w:after="120" w:line="240" w:lineRule="auto"/>
        <w:rPr>
          <w:rFonts w:ascii="Aptos" w:hAnsi="Aptos" w:cstheme="majorBidi"/>
        </w:rPr>
      </w:pPr>
      <w:r w:rsidRPr="00D65911">
        <w:rPr>
          <w:rFonts w:ascii="Aptos" w:hAnsi="Aptos" w:cstheme="majorBidi"/>
        </w:rPr>
        <w:t xml:space="preserve">The Future Land Use Map is separate from the Existing Land Use Map and Zoning Map, specifically calling out what type of land uses should be </w:t>
      </w:r>
      <w:r w:rsidR="002B2666" w:rsidRPr="00D65911">
        <w:rPr>
          <w:rFonts w:ascii="Aptos" w:hAnsi="Aptos" w:cstheme="majorBidi"/>
        </w:rPr>
        <w:t xml:space="preserve">guided to specific sections in the Township. </w:t>
      </w:r>
    </w:p>
    <w:p w14:paraId="28AEC373" w14:textId="09FB30FB" w:rsidR="0078022A" w:rsidRPr="00D65911" w:rsidRDefault="0078022A" w:rsidP="0078022A">
      <w:pPr>
        <w:pStyle w:val="ListParagraph"/>
        <w:numPr>
          <w:ilvl w:val="0"/>
          <w:numId w:val="5"/>
        </w:numPr>
        <w:spacing w:after="120" w:line="240" w:lineRule="auto"/>
        <w:rPr>
          <w:rFonts w:ascii="Aptos" w:hAnsi="Aptos" w:cstheme="majorBidi"/>
        </w:rPr>
      </w:pPr>
      <w:r w:rsidRPr="00D65911">
        <w:rPr>
          <w:rFonts w:ascii="Aptos" w:hAnsi="Aptos" w:cstheme="majorBidi"/>
        </w:rPr>
        <w:t xml:space="preserve">TF: Are there any laws that require additional density in the Township. Does the Township need to </w:t>
      </w:r>
      <w:r w:rsidR="006B31D2" w:rsidRPr="00D65911">
        <w:rPr>
          <w:rFonts w:ascii="Aptos" w:hAnsi="Aptos" w:cstheme="majorBidi"/>
        </w:rPr>
        <w:t xml:space="preserve">alter zoning for higher density development. </w:t>
      </w:r>
    </w:p>
    <w:p w14:paraId="0E34F6B7" w14:textId="5D776F0F" w:rsidR="006B31D2" w:rsidRPr="00D65911" w:rsidRDefault="006B31D2" w:rsidP="006B31D2">
      <w:pPr>
        <w:pStyle w:val="ListParagraph"/>
        <w:numPr>
          <w:ilvl w:val="1"/>
          <w:numId w:val="5"/>
        </w:numPr>
        <w:spacing w:after="120" w:line="240" w:lineRule="auto"/>
        <w:rPr>
          <w:rFonts w:ascii="Aptos" w:hAnsi="Aptos" w:cstheme="majorBidi"/>
        </w:rPr>
      </w:pPr>
      <w:r w:rsidRPr="00D65911">
        <w:rPr>
          <w:rFonts w:ascii="Aptos" w:hAnsi="Aptos" w:cstheme="majorBidi"/>
        </w:rPr>
        <w:t>There are no requirements for the Future Land Use Map</w:t>
      </w:r>
      <w:r w:rsidR="00CA2877" w:rsidRPr="00D65911">
        <w:rPr>
          <w:rFonts w:ascii="Aptos" w:hAnsi="Aptos" w:cstheme="majorBidi"/>
        </w:rPr>
        <w:t>, this map strictly informs future land uses and zoning.</w:t>
      </w:r>
    </w:p>
    <w:p w14:paraId="7A283CC6" w14:textId="35EAFF6C" w:rsidR="006B31D2" w:rsidRPr="00D65911" w:rsidRDefault="00905739" w:rsidP="00905739">
      <w:pPr>
        <w:pStyle w:val="ListParagraph"/>
        <w:numPr>
          <w:ilvl w:val="0"/>
          <w:numId w:val="5"/>
        </w:numPr>
        <w:spacing w:after="120" w:line="240" w:lineRule="auto"/>
        <w:rPr>
          <w:rFonts w:ascii="Aptos" w:hAnsi="Aptos" w:cstheme="majorBidi"/>
        </w:rPr>
      </w:pPr>
      <w:r w:rsidRPr="00D65911">
        <w:rPr>
          <w:rFonts w:ascii="Aptos" w:hAnsi="Aptos" w:cstheme="majorBidi"/>
        </w:rPr>
        <w:t>TF: Concerns are continuing to rise regarding zoning to address data centers</w:t>
      </w:r>
      <w:r w:rsidR="0025580B" w:rsidRPr="00D65911">
        <w:rPr>
          <w:rFonts w:ascii="Aptos" w:hAnsi="Aptos" w:cstheme="majorBidi"/>
        </w:rPr>
        <w:t xml:space="preserve">, while thinking about increasing population and/or density. </w:t>
      </w:r>
    </w:p>
    <w:p w14:paraId="59CB1A28" w14:textId="7F377546" w:rsidR="0025580B" w:rsidRPr="00D65911" w:rsidRDefault="0025580B" w:rsidP="0025580B">
      <w:pPr>
        <w:pStyle w:val="ListParagraph"/>
        <w:numPr>
          <w:ilvl w:val="1"/>
          <w:numId w:val="5"/>
        </w:numPr>
        <w:spacing w:after="120" w:line="240" w:lineRule="auto"/>
        <w:rPr>
          <w:rFonts w:ascii="Aptos" w:hAnsi="Aptos" w:cstheme="majorBidi"/>
        </w:rPr>
      </w:pPr>
      <w:r w:rsidRPr="00D65911">
        <w:rPr>
          <w:rFonts w:ascii="Aptos" w:hAnsi="Aptos" w:cstheme="majorBidi"/>
        </w:rPr>
        <w:t xml:space="preserve">The Buildout Map shows </w:t>
      </w:r>
      <w:r w:rsidR="00F95073" w:rsidRPr="00D65911">
        <w:rPr>
          <w:rFonts w:ascii="Aptos" w:hAnsi="Aptos" w:cstheme="majorBidi"/>
        </w:rPr>
        <w:t xml:space="preserve">areas for future development and potential parcels that could be developed for denser residential uses, addressing Fair Share housing concerns. </w:t>
      </w:r>
    </w:p>
    <w:p w14:paraId="0F04B492" w14:textId="136E74D7" w:rsidR="00F95073" w:rsidRPr="00D65911" w:rsidRDefault="00F95073" w:rsidP="00F95073">
      <w:pPr>
        <w:pStyle w:val="ListParagraph"/>
        <w:numPr>
          <w:ilvl w:val="0"/>
          <w:numId w:val="5"/>
        </w:numPr>
        <w:spacing w:after="120" w:line="240" w:lineRule="auto"/>
        <w:rPr>
          <w:rFonts w:ascii="Aptos" w:hAnsi="Aptos" w:cstheme="majorBidi"/>
        </w:rPr>
      </w:pPr>
      <w:r w:rsidRPr="00D65911">
        <w:rPr>
          <w:rFonts w:ascii="Aptos" w:hAnsi="Aptos" w:cstheme="majorBidi"/>
        </w:rPr>
        <w:t>TF: Recommendations should specifically identify zoning districts</w:t>
      </w:r>
      <w:r w:rsidR="000D7AA6" w:rsidRPr="00D65911">
        <w:rPr>
          <w:rFonts w:ascii="Aptos" w:hAnsi="Aptos" w:cstheme="majorBidi"/>
        </w:rPr>
        <w:t xml:space="preserve"> that would allow warehousing and data center development, to avoid development adjacent to </w:t>
      </w:r>
      <w:r w:rsidR="006E1FA8" w:rsidRPr="00D65911">
        <w:rPr>
          <w:rFonts w:ascii="Aptos" w:hAnsi="Aptos" w:cstheme="majorBidi"/>
        </w:rPr>
        <w:t xml:space="preserve">existing residential development. </w:t>
      </w:r>
    </w:p>
    <w:p w14:paraId="6C8C6891" w14:textId="3ACA6F93" w:rsidR="006E1FA8" w:rsidRPr="00D65911" w:rsidRDefault="00354062" w:rsidP="006E1FA8">
      <w:pPr>
        <w:pStyle w:val="ListParagraph"/>
        <w:numPr>
          <w:ilvl w:val="1"/>
          <w:numId w:val="5"/>
        </w:numPr>
        <w:spacing w:after="120" w:line="240" w:lineRule="auto"/>
        <w:rPr>
          <w:rFonts w:ascii="Aptos" w:hAnsi="Aptos" w:cstheme="majorBidi"/>
        </w:rPr>
      </w:pPr>
      <w:r w:rsidRPr="00D65911">
        <w:rPr>
          <w:rFonts w:ascii="Aptos" w:hAnsi="Aptos" w:cstheme="majorBidi"/>
        </w:rPr>
        <w:t xml:space="preserve">Question regarding internet and grid capacity for a data center in this area of southeastern Pennsylvania. </w:t>
      </w:r>
    </w:p>
    <w:p w14:paraId="0FE13929" w14:textId="2A4AB3AC" w:rsidR="00354062" w:rsidRPr="00D65911" w:rsidRDefault="00E94B13" w:rsidP="00E94B13">
      <w:pPr>
        <w:pStyle w:val="ListParagraph"/>
        <w:numPr>
          <w:ilvl w:val="1"/>
          <w:numId w:val="5"/>
        </w:numPr>
        <w:spacing w:after="120" w:line="240" w:lineRule="auto"/>
        <w:rPr>
          <w:rFonts w:ascii="Aptos" w:hAnsi="Aptos" w:cstheme="majorBidi"/>
        </w:rPr>
      </w:pPr>
      <w:r w:rsidRPr="00D65911">
        <w:rPr>
          <w:rFonts w:ascii="Aptos" w:hAnsi="Aptos" w:cstheme="majorBidi"/>
        </w:rPr>
        <w:t>Other municipalities have strict area and bulk regulations</w:t>
      </w:r>
      <w:r w:rsidR="00A2154E" w:rsidRPr="00D65911">
        <w:rPr>
          <w:rFonts w:ascii="Aptos" w:hAnsi="Aptos" w:cstheme="majorBidi"/>
        </w:rPr>
        <w:t xml:space="preserve">, decreasing ability for large-scale development. </w:t>
      </w:r>
    </w:p>
    <w:p w14:paraId="0BF761E8" w14:textId="3BFB20A2" w:rsidR="00A1708E" w:rsidRPr="00D65911" w:rsidRDefault="00A1708E" w:rsidP="00A1708E">
      <w:pPr>
        <w:pStyle w:val="ListParagraph"/>
        <w:numPr>
          <w:ilvl w:val="0"/>
          <w:numId w:val="5"/>
        </w:numPr>
        <w:spacing w:after="120" w:line="240" w:lineRule="auto"/>
        <w:rPr>
          <w:rFonts w:ascii="Aptos" w:hAnsi="Aptos" w:cstheme="majorBidi"/>
        </w:rPr>
      </w:pPr>
      <w:r w:rsidRPr="00D65911">
        <w:rPr>
          <w:rFonts w:ascii="Aptos" w:hAnsi="Aptos" w:cstheme="majorBidi"/>
        </w:rPr>
        <w:t xml:space="preserve">TF: </w:t>
      </w:r>
      <w:r w:rsidR="00F36F2C" w:rsidRPr="00D65911">
        <w:rPr>
          <w:rFonts w:ascii="Aptos" w:hAnsi="Aptos" w:cstheme="majorBidi"/>
        </w:rPr>
        <w:t xml:space="preserve">Adopting </w:t>
      </w:r>
      <w:r w:rsidR="00F36F2C" w:rsidRPr="00D65911">
        <w:rPr>
          <w:rFonts w:ascii="Aptos" w:hAnsi="Aptos" w:cstheme="majorBidi"/>
        </w:rPr>
        <w:t>an ordinance is proactive and protective against curative amendments.</w:t>
      </w:r>
    </w:p>
    <w:p w14:paraId="467D9176" w14:textId="598D41CA" w:rsidR="008119D4" w:rsidRPr="00D65911" w:rsidRDefault="0073582C" w:rsidP="00126DED">
      <w:pPr>
        <w:spacing w:after="120" w:line="240" w:lineRule="auto"/>
        <w:rPr>
          <w:rFonts w:ascii="Aptos" w:hAnsi="Aptos" w:cstheme="majorBidi"/>
        </w:rPr>
      </w:pPr>
      <w:r w:rsidRPr="00D65911">
        <w:rPr>
          <w:rFonts w:ascii="Aptos" w:hAnsi="Aptos" w:cstheme="majorBidi"/>
        </w:rPr>
        <w:t xml:space="preserve">Liv Falcone discussed the </w:t>
      </w:r>
      <w:r w:rsidR="00126DED" w:rsidRPr="00D65911">
        <w:rPr>
          <w:rFonts w:ascii="Aptos" w:hAnsi="Aptos" w:cstheme="majorBidi"/>
        </w:rPr>
        <w:t>Buildout Map</w:t>
      </w:r>
      <w:r w:rsidR="00D311F8" w:rsidRPr="00D65911">
        <w:rPr>
          <w:rFonts w:ascii="Aptos" w:hAnsi="Aptos" w:cstheme="majorBidi"/>
        </w:rPr>
        <w:t xml:space="preserve">, which evaluates the current zoning restrictions, natural resource disturbance provisions and </w:t>
      </w:r>
      <w:proofErr w:type="spellStart"/>
      <w:r w:rsidR="00D311F8" w:rsidRPr="00D65911">
        <w:rPr>
          <w:rFonts w:ascii="Aptos" w:hAnsi="Aptos" w:cstheme="majorBidi"/>
        </w:rPr>
        <w:t>netout</w:t>
      </w:r>
      <w:proofErr w:type="spellEnd"/>
      <w:r w:rsidR="00D311F8" w:rsidRPr="00D65911">
        <w:rPr>
          <w:rFonts w:ascii="Aptos" w:hAnsi="Aptos" w:cstheme="majorBidi"/>
        </w:rPr>
        <w:t xml:space="preserve"> for ROW to estimate future residential development. </w:t>
      </w:r>
    </w:p>
    <w:p w14:paraId="6F80F053" w14:textId="5AA79097" w:rsidR="00126DED" w:rsidRPr="00D65911" w:rsidRDefault="00C7697B" w:rsidP="00126DED">
      <w:pPr>
        <w:pStyle w:val="ListParagraph"/>
        <w:numPr>
          <w:ilvl w:val="0"/>
          <w:numId w:val="4"/>
        </w:numPr>
        <w:spacing w:after="120" w:line="240" w:lineRule="auto"/>
        <w:rPr>
          <w:rFonts w:ascii="Aptos" w:hAnsi="Aptos" w:cstheme="majorBidi"/>
        </w:rPr>
      </w:pPr>
      <w:r w:rsidRPr="00D65911">
        <w:rPr>
          <w:rFonts w:ascii="Aptos" w:hAnsi="Aptos" w:cstheme="majorBidi"/>
        </w:rPr>
        <w:t xml:space="preserve">TF: </w:t>
      </w:r>
      <w:r w:rsidR="00545025" w:rsidRPr="00D65911">
        <w:rPr>
          <w:rFonts w:ascii="Aptos" w:hAnsi="Aptos" w:cstheme="majorBidi"/>
        </w:rPr>
        <w:t xml:space="preserve">Concern regarding the possibility of multifamily housing development based on the current zoning regulations. TF wishes to add a recommendation that </w:t>
      </w:r>
      <w:r w:rsidR="008B18E5" w:rsidRPr="00D65911">
        <w:rPr>
          <w:rFonts w:ascii="Aptos" w:hAnsi="Aptos" w:cstheme="majorBidi"/>
        </w:rPr>
        <w:t xml:space="preserve">permits multifamily housing via conditional use. </w:t>
      </w:r>
    </w:p>
    <w:p w14:paraId="45E3A5AD" w14:textId="77777777" w:rsidR="008B18E5" w:rsidRPr="00126DED" w:rsidRDefault="008B18E5" w:rsidP="008B18E5">
      <w:pPr>
        <w:pStyle w:val="ListParagraph"/>
        <w:spacing w:after="120" w:line="240" w:lineRule="auto"/>
        <w:rPr>
          <w:rFonts w:ascii="Aptos" w:hAnsi="Aptos" w:cstheme="majorBidi"/>
          <w:sz w:val="24"/>
          <w:szCs w:val="24"/>
        </w:rPr>
      </w:pPr>
    </w:p>
    <w:p w14:paraId="29AA7223" w14:textId="4FAF4750" w:rsidR="00B619F2" w:rsidRPr="00D65911" w:rsidRDefault="007D7E58" w:rsidP="00B619F2">
      <w:pPr>
        <w:pStyle w:val="ListParagraph"/>
        <w:numPr>
          <w:ilvl w:val="0"/>
          <w:numId w:val="3"/>
        </w:numPr>
        <w:spacing w:after="120" w:line="240" w:lineRule="auto"/>
        <w:rPr>
          <w:rStyle w:val="BookTitle"/>
          <w:rFonts w:ascii="Aptos" w:hAnsi="Aptos" w:cstheme="majorBidi"/>
          <w:b w:val="0"/>
          <w:bCs w:val="0"/>
          <w:i w:val="0"/>
          <w:iCs w:val="0"/>
          <w:spacing w:val="0"/>
        </w:rPr>
      </w:pPr>
      <w:r w:rsidRPr="00D65911">
        <w:rPr>
          <w:rFonts w:ascii="Aptos" w:hAnsi="Aptos" w:cstheme="majorBidi"/>
          <w:b/>
          <w:bCs/>
        </w:rPr>
        <w:t>Key Issue</w:t>
      </w:r>
      <w:r w:rsidR="00994D87" w:rsidRPr="00D65911">
        <w:rPr>
          <w:rFonts w:ascii="Aptos" w:hAnsi="Aptos" w:cstheme="majorBidi"/>
          <w:b/>
          <w:bCs/>
        </w:rPr>
        <w:t xml:space="preserve"> #</w:t>
      </w:r>
      <w:r w:rsidR="00BF5B45" w:rsidRPr="00D65911">
        <w:rPr>
          <w:rFonts w:ascii="Aptos" w:hAnsi="Aptos" w:cstheme="majorBidi"/>
          <w:b/>
          <w:bCs/>
        </w:rPr>
        <w:t>3</w:t>
      </w:r>
      <w:r w:rsidRPr="00D65911">
        <w:rPr>
          <w:rFonts w:ascii="Aptos" w:hAnsi="Aptos" w:cstheme="majorBidi"/>
          <w:b/>
          <w:bCs/>
        </w:rPr>
        <w:t>:</w:t>
      </w:r>
      <w:r w:rsidR="00D765EB" w:rsidRPr="00D65911">
        <w:rPr>
          <w:rFonts w:ascii="Aptos" w:hAnsi="Aptos" w:cstheme="majorBidi"/>
          <w:b/>
          <w:bCs/>
        </w:rPr>
        <w:t xml:space="preserve"> </w:t>
      </w:r>
      <w:r w:rsidR="00BF5B45" w:rsidRPr="00D65911">
        <w:rPr>
          <w:rStyle w:val="BookTitle"/>
          <w:rFonts w:ascii="Aptos" w:hAnsi="Aptos"/>
        </w:rPr>
        <w:t>Guiding Growth: Balancing Buildout While Protecting Open Space</w:t>
      </w:r>
    </w:p>
    <w:p w14:paraId="4D068013" w14:textId="122D95F4" w:rsidR="00B619F2" w:rsidRPr="00D65911" w:rsidRDefault="00B619F2" w:rsidP="00B619F2">
      <w:pPr>
        <w:spacing w:after="120" w:line="240" w:lineRule="auto"/>
        <w:rPr>
          <w:rFonts w:ascii="Aptos" w:hAnsi="Aptos" w:cstheme="majorBidi"/>
        </w:rPr>
      </w:pPr>
      <w:r w:rsidRPr="00D65911">
        <w:rPr>
          <w:rFonts w:ascii="Aptos" w:hAnsi="Aptos" w:cstheme="majorBidi"/>
        </w:rPr>
        <w:t xml:space="preserve">Liv Falcone discussed the top </w:t>
      </w:r>
      <w:r w:rsidR="00CD5391" w:rsidRPr="00D65911">
        <w:rPr>
          <w:rFonts w:ascii="Aptos" w:hAnsi="Aptos" w:cstheme="majorBidi"/>
        </w:rPr>
        <w:t xml:space="preserve">recommendations for Londonderry Township in the Guiding Growth chapter. </w:t>
      </w:r>
    </w:p>
    <w:p w14:paraId="3DF50A08" w14:textId="3FDC2FD4" w:rsidR="00D02F4B" w:rsidRPr="00D65911" w:rsidRDefault="00D02F4B" w:rsidP="00D02F4B">
      <w:pPr>
        <w:pStyle w:val="ListParagraph"/>
        <w:numPr>
          <w:ilvl w:val="0"/>
          <w:numId w:val="4"/>
        </w:numPr>
        <w:spacing w:after="120" w:line="240" w:lineRule="auto"/>
        <w:rPr>
          <w:rFonts w:ascii="Aptos" w:hAnsi="Aptos" w:cstheme="majorBidi"/>
        </w:rPr>
      </w:pPr>
      <w:r w:rsidRPr="00D65911">
        <w:rPr>
          <w:rFonts w:ascii="Aptos" w:hAnsi="Aptos" w:cstheme="majorBidi"/>
        </w:rPr>
        <w:lastRenderedPageBreak/>
        <w:t>TF: Discussed the need for a Land Preservation Plan and Official Map and Ordinance to designate properties for future open space or connectivity</w:t>
      </w:r>
      <w:r w:rsidR="007B0B2B" w:rsidRPr="00D65911">
        <w:rPr>
          <w:rFonts w:ascii="Aptos" w:hAnsi="Aptos" w:cstheme="majorBidi"/>
        </w:rPr>
        <w:t xml:space="preserve">. </w:t>
      </w:r>
    </w:p>
    <w:p w14:paraId="5B852616" w14:textId="74636974" w:rsidR="007B0B2B" w:rsidRPr="00D65911" w:rsidRDefault="009327D8" w:rsidP="009327D8">
      <w:pPr>
        <w:spacing w:after="120" w:line="240" w:lineRule="auto"/>
        <w:rPr>
          <w:rFonts w:ascii="Aptos" w:hAnsi="Aptos" w:cstheme="majorBidi"/>
        </w:rPr>
      </w:pPr>
      <w:r w:rsidRPr="00D65911">
        <w:rPr>
          <w:rFonts w:ascii="Aptos" w:hAnsi="Aptos" w:cstheme="majorBidi"/>
        </w:rPr>
        <w:t xml:space="preserve">Liv Falcone discussed the feedback from the Community Values Survey that </w:t>
      </w:r>
      <w:r w:rsidR="00BC5727" w:rsidRPr="00D65911">
        <w:rPr>
          <w:rFonts w:ascii="Aptos" w:hAnsi="Aptos" w:cstheme="majorBidi"/>
        </w:rPr>
        <w:t xml:space="preserve">advocates for trail expansion. </w:t>
      </w:r>
    </w:p>
    <w:p w14:paraId="15396D08" w14:textId="2F29EDC9" w:rsidR="00BC5727" w:rsidRPr="00D65911" w:rsidRDefault="00BC5727" w:rsidP="00BC5727">
      <w:pPr>
        <w:pStyle w:val="ListParagraph"/>
        <w:numPr>
          <w:ilvl w:val="0"/>
          <w:numId w:val="4"/>
        </w:numPr>
        <w:spacing w:after="120" w:line="240" w:lineRule="auto"/>
        <w:rPr>
          <w:rFonts w:ascii="Aptos" w:hAnsi="Aptos" w:cstheme="majorBidi"/>
        </w:rPr>
      </w:pPr>
      <w:r w:rsidRPr="00D65911">
        <w:rPr>
          <w:rFonts w:ascii="Aptos" w:hAnsi="Aptos" w:cstheme="majorBidi"/>
        </w:rPr>
        <w:t xml:space="preserve">TF: That is not a top priority for the Township at this time due to capacity and maintenance requirements. This does not mean that trail expansion and passive recreation should not be addressed in the Multi-Modal Transportation chapter. </w:t>
      </w:r>
    </w:p>
    <w:p w14:paraId="25ACA291" w14:textId="32CFC234" w:rsidR="00BC5727" w:rsidRPr="00D65911" w:rsidRDefault="00BC5727" w:rsidP="00BC5727">
      <w:pPr>
        <w:pStyle w:val="ListParagraph"/>
        <w:numPr>
          <w:ilvl w:val="1"/>
          <w:numId w:val="4"/>
        </w:numPr>
        <w:spacing w:after="120" w:line="240" w:lineRule="auto"/>
        <w:rPr>
          <w:rFonts w:ascii="Aptos" w:hAnsi="Aptos" w:cstheme="majorBidi"/>
        </w:rPr>
      </w:pPr>
      <w:r w:rsidRPr="00D65911">
        <w:rPr>
          <w:rFonts w:ascii="Aptos" w:hAnsi="Aptos" w:cstheme="majorBidi"/>
        </w:rPr>
        <w:t xml:space="preserve">A recommendation should </w:t>
      </w:r>
      <w:r w:rsidR="00F377A6" w:rsidRPr="00D65911">
        <w:rPr>
          <w:rFonts w:ascii="Aptos" w:hAnsi="Aptos" w:cstheme="majorBidi"/>
        </w:rPr>
        <w:t xml:space="preserve">address need for additional educational awareness of the existing trail network. </w:t>
      </w:r>
    </w:p>
    <w:p w14:paraId="193B77E4" w14:textId="6191D176" w:rsidR="0013465F" w:rsidRPr="00D65911" w:rsidRDefault="0013465F" w:rsidP="0013465F">
      <w:pPr>
        <w:spacing w:after="120" w:line="240" w:lineRule="auto"/>
        <w:rPr>
          <w:rFonts w:ascii="Aptos" w:hAnsi="Aptos" w:cstheme="majorBidi"/>
        </w:rPr>
      </w:pPr>
      <w:r w:rsidRPr="00D65911">
        <w:rPr>
          <w:rFonts w:ascii="Aptos" w:hAnsi="Aptos" w:cstheme="majorBidi"/>
        </w:rPr>
        <w:t>Task Force discussed the possibility of future development due to lack of public water and sewer</w:t>
      </w:r>
      <w:r w:rsidR="00D52FBE" w:rsidRPr="00D65911">
        <w:rPr>
          <w:rFonts w:ascii="Aptos" w:hAnsi="Aptos" w:cstheme="majorBidi"/>
        </w:rPr>
        <w:t xml:space="preserve">. </w:t>
      </w:r>
    </w:p>
    <w:p w14:paraId="21AF5859" w14:textId="56D7C86A" w:rsidR="00D52FBE" w:rsidRPr="00D65911" w:rsidRDefault="00D52FBE" w:rsidP="00D52FBE">
      <w:pPr>
        <w:pStyle w:val="ListParagraph"/>
        <w:numPr>
          <w:ilvl w:val="0"/>
          <w:numId w:val="4"/>
        </w:numPr>
        <w:spacing w:after="120" w:line="240" w:lineRule="auto"/>
        <w:rPr>
          <w:rFonts w:ascii="Aptos" w:hAnsi="Aptos" w:cstheme="majorBidi"/>
        </w:rPr>
      </w:pPr>
      <w:r w:rsidRPr="00D65911">
        <w:rPr>
          <w:rFonts w:ascii="Aptos" w:hAnsi="Aptos" w:cstheme="majorBidi"/>
        </w:rPr>
        <w:t xml:space="preserve">TF: Currently, the Township does not have the capacity to monitor </w:t>
      </w:r>
      <w:r w:rsidR="00446FBD" w:rsidRPr="00D65911">
        <w:rPr>
          <w:rFonts w:ascii="Aptos" w:hAnsi="Aptos" w:cstheme="majorBidi"/>
        </w:rPr>
        <w:t xml:space="preserve">pumping and inspections of on-lot systems. </w:t>
      </w:r>
    </w:p>
    <w:p w14:paraId="6FC86D84" w14:textId="49313F1B" w:rsidR="00446FBD" w:rsidRPr="00D65911" w:rsidRDefault="00B730F3" w:rsidP="00B730F3">
      <w:pPr>
        <w:spacing w:after="120" w:line="240" w:lineRule="auto"/>
        <w:rPr>
          <w:rFonts w:ascii="Aptos" w:hAnsi="Aptos" w:cstheme="majorBidi"/>
        </w:rPr>
      </w:pPr>
      <w:r w:rsidRPr="00D65911">
        <w:rPr>
          <w:rFonts w:ascii="Aptos" w:hAnsi="Aptos" w:cstheme="majorBidi"/>
        </w:rPr>
        <w:t xml:space="preserve">Task Force discussed the FEMA Community Rating System. </w:t>
      </w:r>
    </w:p>
    <w:p w14:paraId="4682B954" w14:textId="2CBDFA15" w:rsidR="00B730F3" w:rsidRPr="00D65911" w:rsidRDefault="00B730F3" w:rsidP="00B730F3">
      <w:pPr>
        <w:pStyle w:val="ListParagraph"/>
        <w:numPr>
          <w:ilvl w:val="0"/>
          <w:numId w:val="4"/>
        </w:numPr>
        <w:spacing w:after="120" w:line="240" w:lineRule="auto"/>
        <w:rPr>
          <w:rFonts w:ascii="Aptos" w:hAnsi="Aptos" w:cstheme="majorBidi"/>
        </w:rPr>
      </w:pPr>
      <w:r w:rsidRPr="00D65911">
        <w:rPr>
          <w:rFonts w:ascii="Aptos" w:hAnsi="Aptos" w:cstheme="majorBidi"/>
        </w:rPr>
        <w:t xml:space="preserve">Due to the limited number of structures in </w:t>
      </w:r>
      <w:r w:rsidR="007301E7" w:rsidRPr="00D65911">
        <w:rPr>
          <w:rFonts w:ascii="Aptos" w:hAnsi="Aptos" w:cstheme="majorBidi"/>
        </w:rPr>
        <w:t xml:space="preserve">flood prone areas, the TF does not see this recommendation as necessary at this time. </w:t>
      </w:r>
    </w:p>
    <w:p w14:paraId="38EAD9A3" w14:textId="77777777" w:rsidR="007301E7" w:rsidRPr="00B730F3" w:rsidRDefault="007301E7" w:rsidP="007301E7">
      <w:pPr>
        <w:pStyle w:val="ListParagraph"/>
        <w:spacing w:after="120" w:line="240" w:lineRule="auto"/>
        <w:rPr>
          <w:rFonts w:ascii="Aptos" w:hAnsi="Aptos" w:cstheme="majorBidi"/>
          <w:sz w:val="24"/>
          <w:szCs w:val="24"/>
        </w:rPr>
      </w:pPr>
    </w:p>
    <w:p w14:paraId="292C1ACC" w14:textId="77777777" w:rsidR="00610239" w:rsidRPr="00D65911" w:rsidRDefault="008C0AE7" w:rsidP="00610239">
      <w:pPr>
        <w:pStyle w:val="ListParagraph"/>
        <w:numPr>
          <w:ilvl w:val="0"/>
          <w:numId w:val="3"/>
        </w:numPr>
        <w:spacing w:after="120" w:line="240" w:lineRule="auto"/>
        <w:rPr>
          <w:rFonts w:ascii="Aptos" w:hAnsi="Aptos" w:cstheme="majorBidi"/>
          <w:b/>
          <w:bCs/>
        </w:rPr>
      </w:pPr>
      <w:r w:rsidRPr="00D65911">
        <w:rPr>
          <w:rFonts w:ascii="Aptos" w:hAnsi="Aptos" w:cstheme="majorBidi"/>
          <w:b/>
          <w:bCs/>
        </w:rPr>
        <w:t>Public Outreach for Key Issue #4: Expanding Multimodal Transportation and Key Isse #5: Resiliency Preparedness</w:t>
      </w:r>
    </w:p>
    <w:p w14:paraId="09411E23" w14:textId="2B0E46D2" w:rsidR="00EB39A0" w:rsidRPr="00D65911" w:rsidRDefault="00610239" w:rsidP="00610239">
      <w:pPr>
        <w:spacing w:after="120" w:line="240" w:lineRule="auto"/>
        <w:rPr>
          <w:rFonts w:ascii="Aptos" w:hAnsi="Aptos" w:cstheme="majorBidi"/>
          <w:b/>
          <w:bCs/>
        </w:rPr>
      </w:pPr>
      <w:r w:rsidRPr="00D65911">
        <w:rPr>
          <w:rFonts w:ascii="Aptos" w:hAnsi="Aptos" w:cstheme="majorBidi"/>
        </w:rPr>
        <w:t>Task Force discussed future opportunities for public outreach. An i</w:t>
      </w:r>
      <w:r w:rsidR="00EB39A0" w:rsidRPr="00D65911">
        <w:rPr>
          <w:rFonts w:ascii="Aptos" w:hAnsi="Aptos" w:cstheme="majorBidi"/>
        </w:rPr>
        <w:t xml:space="preserve">nformal open house will take place at the same time as the election. </w:t>
      </w:r>
      <w:r w:rsidR="00DC5E33" w:rsidRPr="00D65911">
        <w:rPr>
          <w:rFonts w:ascii="Aptos" w:hAnsi="Aptos" w:cstheme="majorBidi"/>
        </w:rPr>
        <w:t xml:space="preserve">Task Force members suggested handing out surveys on election day. </w:t>
      </w:r>
    </w:p>
    <w:p w14:paraId="449789A7" w14:textId="77777777" w:rsidR="003302C6" w:rsidRPr="003302C6" w:rsidRDefault="003302C6" w:rsidP="003302C6">
      <w:pPr>
        <w:pStyle w:val="ListParagraph"/>
        <w:spacing w:after="120" w:line="240" w:lineRule="auto"/>
        <w:ind w:left="900"/>
        <w:rPr>
          <w:rFonts w:ascii="Aptos" w:hAnsi="Aptos" w:cstheme="majorBidi"/>
          <w:sz w:val="24"/>
          <w:szCs w:val="24"/>
        </w:rPr>
      </w:pPr>
    </w:p>
    <w:p w14:paraId="6589E123" w14:textId="32250B45" w:rsidR="006D731D" w:rsidRPr="00064F04" w:rsidRDefault="006D731D" w:rsidP="006D731D">
      <w:pPr>
        <w:pStyle w:val="ListParagraph"/>
        <w:numPr>
          <w:ilvl w:val="0"/>
          <w:numId w:val="3"/>
        </w:numPr>
        <w:spacing w:after="120" w:line="240" w:lineRule="auto"/>
        <w:rPr>
          <w:rStyle w:val="normaltextrun"/>
          <w:rFonts w:ascii="Aptos" w:hAnsi="Aptos" w:cstheme="majorBidi"/>
          <w:b/>
          <w:bCs/>
        </w:rPr>
      </w:pPr>
      <w:r w:rsidRPr="00064F04">
        <w:rPr>
          <w:rStyle w:val="normaltextrun"/>
          <w:rFonts w:ascii="Aptos" w:hAnsi="Aptos" w:cs="Calibri Light"/>
          <w:b/>
          <w:bCs/>
          <w:color w:val="000000"/>
          <w:shd w:val="clear" w:color="auto" w:fill="FFFFFF"/>
        </w:rPr>
        <w:t>Final Comments and Questions</w:t>
      </w:r>
    </w:p>
    <w:p w14:paraId="7303AD0B" w14:textId="5215C82D" w:rsidR="00A7190A" w:rsidRPr="00064F04" w:rsidRDefault="00DC5E33">
      <w:pPr>
        <w:rPr>
          <w:rFonts w:ascii="Aptos" w:hAnsi="Aptos"/>
        </w:rPr>
      </w:pPr>
      <w:r w:rsidRPr="00064F04">
        <w:rPr>
          <w:rFonts w:ascii="Aptos" w:hAnsi="Aptos"/>
        </w:rPr>
        <w:t xml:space="preserve">Liv Falcone provided </w:t>
      </w:r>
      <w:r w:rsidR="00C02A66" w:rsidRPr="00064F04">
        <w:rPr>
          <w:rFonts w:ascii="Aptos" w:hAnsi="Aptos"/>
        </w:rPr>
        <w:t xml:space="preserve">an overview of the public outreach portions of the plan update to date. </w:t>
      </w:r>
    </w:p>
    <w:p w14:paraId="1A3F1AB5" w14:textId="4D49AB58" w:rsidR="00C02A66" w:rsidRPr="00064F04" w:rsidRDefault="00C02A66">
      <w:pPr>
        <w:rPr>
          <w:rFonts w:ascii="Aptos" w:hAnsi="Aptos"/>
        </w:rPr>
      </w:pPr>
      <w:r w:rsidRPr="00064F04">
        <w:rPr>
          <w:rFonts w:ascii="Aptos" w:hAnsi="Aptos"/>
        </w:rPr>
        <w:t xml:space="preserve">Task Force members briefly </w:t>
      </w:r>
      <w:r w:rsidR="00064F04" w:rsidRPr="00064F04">
        <w:rPr>
          <w:rFonts w:ascii="Aptos" w:hAnsi="Aptos"/>
        </w:rPr>
        <w:t xml:space="preserve">discussed the need to address taxes in the Resilience Preparedness chapter, specifically in regard to fire and emergency service agencies. </w:t>
      </w:r>
    </w:p>
    <w:p w14:paraId="170E6D82" w14:textId="77777777" w:rsidR="00064F04" w:rsidRPr="00064F04" w:rsidRDefault="00064F04">
      <w:pPr>
        <w:rPr>
          <w:rFonts w:ascii="Aptos" w:hAnsi="Aptos"/>
          <w:b/>
          <w:bCs/>
        </w:rPr>
      </w:pPr>
    </w:p>
    <w:p w14:paraId="22E28159" w14:textId="789F6C66" w:rsidR="00000D15" w:rsidRPr="00064F04" w:rsidRDefault="00000D15">
      <w:pPr>
        <w:rPr>
          <w:rFonts w:ascii="Aptos" w:hAnsi="Aptos"/>
        </w:rPr>
      </w:pPr>
      <w:r w:rsidRPr="00064F04">
        <w:rPr>
          <w:rFonts w:ascii="Aptos" w:hAnsi="Aptos"/>
          <w:b/>
          <w:bCs/>
        </w:rPr>
        <w:t>Next meeting</w:t>
      </w:r>
      <w:r w:rsidR="007C14F4" w:rsidRPr="00064F04">
        <w:rPr>
          <w:rFonts w:ascii="Aptos" w:hAnsi="Aptos"/>
          <w:b/>
          <w:bCs/>
        </w:rPr>
        <w:t xml:space="preserve"> on </w:t>
      </w:r>
      <w:r w:rsidR="00BA1283" w:rsidRPr="00064F04">
        <w:rPr>
          <w:rFonts w:ascii="Aptos" w:hAnsi="Aptos"/>
          <w:b/>
          <w:bCs/>
        </w:rPr>
        <w:t>October 20</w:t>
      </w:r>
      <w:r w:rsidR="00BA1283" w:rsidRPr="00064F04">
        <w:rPr>
          <w:rFonts w:ascii="Aptos" w:hAnsi="Aptos"/>
          <w:b/>
          <w:bCs/>
          <w:vertAlign w:val="superscript"/>
        </w:rPr>
        <w:t>th</w:t>
      </w:r>
      <w:r w:rsidR="00BA1283" w:rsidRPr="00064F04">
        <w:rPr>
          <w:rFonts w:ascii="Aptos" w:hAnsi="Aptos"/>
          <w:b/>
          <w:bCs/>
        </w:rPr>
        <w:t xml:space="preserve"> </w:t>
      </w:r>
      <w:r w:rsidR="00D5605A" w:rsidRPr="00064F04">
        <w:rPr>
          <w:rFonts w:ascii="Aptos" w:hAnsi="Aptos"/>
          <w:b/>
          <w:bCs/>
        </w:rPr>
        <w:t xml:space="preserve">: </w:t>
      </w:r>
      <w:r w:rsidR="003656DA" w:rsidRPr="00064F04">
        <w:rPr>
          <w:rFonts w:ascii="Aptos" w:hAnsi="Aptos"/>
        </w:rPr>
        <w:t>Key Issue #</w:t>
      </w:r>
      <w:r w:rsidR="00A754F3" w:rsidRPr="00064F04">
        <w:rPr>
          <w:rFonts w:ascii="Aptos" w:hAnsi="Aptos"/>
        </w:rPr>
        <w:t>4</w:t>
      </w:r>
      <w:r w:rsidR="001E1662" w:rsidRPr="00064F04">
        <w:rPr>
          <w:rFonts w:ascii="Aptos" w:hAnsi="Aptos"/>
        </w:rPr>
        <w:t xml:space="preserve">: </w:t>
      </w:r>
      <w:r w:rsidR="00346FD2" w:rsidRPr="00064F04">
        <w:rPr>
          <w:rFonts w:ascii="Aptos" w:hAnsi="Aptos"/>
        </w:rPr>
        <w:t xml:space="preserve">Expanding </w:t>
      </w:r>
      <w:r w:rsidR="00A754F3" w:rsidRPr="00064F04">
        <w:rPr>
          <w:rStyle w:val="BookTitle"/>
          <w:rFonts w:ascii="Aptos" w:hAnsi="Aptos"/>
          <w:b w:val="0"/>
          <w:bCs w:val="0"/>
          <w:i w:val="0"/>
          <w:iCs w:val="0"/>
        </w:rPr>
        <w:t xml:space="preserve">Multimodal Transportation </w:t>
      </w:r>
      <w:r w:rsidR="00346FD2" w:rsidRPr="00064F04">
        <w:rPr>
          <w:rStyle w:val="BookTitle"/>
          <w:rFonts w:ascii="Aptos" w:hAnsi="Aptos"/>
          <w:b w:val="0"/>
          <w:bCs w:val="0"/>
          <w:i w:val="0"/>
          <w:iCs w:val="0"/>
        </w:rPr>
        <w:t>Priorities</w:t>
      </w:r>
      <w:r w:rsidR="00633FA7" w:rsidRPr="00064F04">
        <w:rPr>
          <w:rStyle w:val="BookTitle"/>
          <w:rFonts w:ascii="Aptos" w:hAnsi="Aptos"/>
          <w:b w:val="0"/>
          <w:bCs w:val="0"/>
          <w:i w:val="0"/>
          <w:iCs w:val="0"/>
        </w:rPr>
        <w:t xml:space="preserve"> </w:t>
      </w:r>
      <w:r w:rsidR="003656DA" w:rsidRPr="00064F04">
        <w:rPr>
          <w:rFonts w:ascii="Aptos" w:hAnsi="Aptos"/>
        </w:rPr>
        <w:t>Goals</w:t>
      </w:r>
      <w:r w:rsidR="00994D87" w:rsidRPr="00064F04">
        <w:rPr>
          <w:rFonts w:ascii="Aptos" w:hAnsi="Aptos"/>
        </w:rPr>
        <w:t xml:space="preserve"> </w:t>
      </w:r>
      <w:r w:rsidR="5B82A3B9" w:rsidRPr="00064F04">
        <w:rPr>
          <w:rFonts w:ascii="Aptos" w:hAnsi="Aptos"/>
        </w:rPr>
        <w:t>and Recommendations</w:t>
      </w:r>
      <w:r w:rsidR="007C14F4" w:rsidRPr="00064F04">
        <w:rPr>
          <w:rFonts w:ascii="Aptos" w:hAnsi="Aptos"/>
        </w:rPr>
        <w:t>.</w:t>
      </w:r>
    </w:p>
    <w:sectPr w:rsidR="00000D15" w:rsidRPr="00064F04">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E3F84D" w14:textId="77777777" w:rsidR="001D5A63" w:rsidRDefault="001D5A63" w:rsidP="00011C25">
      <w:pPr>
        <w:spacing w:after="0" w:line="240" w:lineRule="auto"/>
      </w:pPr>
      <w:r>
        <w:separator/>
      </w:r>
    </w:p>
  </w:endnote>
  <w:endnote w:type="continuationSeparator" w:id="0">
    <w:p w14:paraId="5D25BCD8" w14:textId="77777777" w:rsidR="001D5A63" w:rsidRDefault="001D5A63" w:rsidP="00011C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4C6BA" w14:textId="503EB568" w:rsidR="00C63995" w:rsidRDefault="00C63995">
    <w:pPr>
      <w:pStyle w:val="Footer"/>
    </w:pPr>
    <w:r w:rsidRPr="00730B51">
      <w:rPr>
        <w:rFonts w:ascii="Aptos" w:hAnsi="Aptos"/>
        <w:noProof/>
        <w:sz w:val="24"/>
        <w:szCs w:val="24"/>
      </w:rPr>
      <w:drawing>
        <wp:anchor distT="0" distB="0" distL="114300" distR="114300" simplePos="0" relativeHeight="251658241" behindDoc="0" locked="0" layoutInCell="1" allowOverlap="1" wp14:anchorId="070A6E8B" wp14:editId="10C22A7B">
          <wp:simplePos x="0" y="0"/>
          <wp:positionH relativeFrom="margin">
            <wp:align>left</wp:align>
          </wp:positionH>
          <wp:positionV relativeFrom="paragraph">
            <wp:posOffset>-89970</wp:posOffset>
          </wp:positionV>
          <wp:extent cx="1143000" cy="431800"/>
          <wp:effectExtent l="0" t="0" r="0" b="6350"/>
          <wp:wrapThrough wrapText="bothSides">
            <wp:wrapPolygon edited="0">
              <wp:start x="0" y="0"/>
              <wp:lineTo x="0" y="20965"/>
              <wp:lineTo x="21240" y="20965"/>
              <wp:lineTo x="21240" y="0"/>
              <wp:lineTo x="0" y="0"/>
            </wp:wrapPolygon>
          </wp:wrapThrough>
          <wp:docPr id="63954029" name="Picture 3" descr="A logo with text on it&#10;&#10;AI-generated content may be incorrect.">
            <a:extLst xmlns:a="http://schemas.openxmlformats.org/drawingml/2006/main">
              <a:ext uri="{FF2B5EF4-FFF2-40B4-BE49-F238E27FC236}">
                <a16:creationId xmlns:a16="http://schemas.microsoft.com/office/drawing/2014/main" id="{9B8DE0FB-1C4D-4A19-A614-8966B20501C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957176" name="Picture 3" descr="A logo with text on i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000" cy="431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A3043">
      <w:rPr>
        <w:noProof/>
      </w:rPr>
      <w:drawing>
        <wp:anchor distT="0" distB="0" distL="114300" distR="114300" simplePos="0" relativeHeight="251658240" behindDoc="0" locked="0" layoutInCell="1" allowOverlap="1" wp14:anchorId="4B7C25A3" wp14:editId="4874D877">
          <wp:simplePos x="0" y="0"/>
          <wp:positionH relativeFrom="margin">
            <wp:align>right</wp:align>
          </wp:positionH>
          <wp:positionV relativeFrom="paragraph">
            <wp:posOffset>-54610</wp:posOffset>
          </wp:positionV>
          <wp:extent cx="1597660" cy="412750"/>
          <wp:effectExtent l="0" t="0" r="2540" b="6350"/>
          <wp:wrapThrough wrapText="bothSides">
            <wp:wrapPolygon edited="0">
              <wp:start x="2060" y="0"/>
              <wp:lineTo x="258" y="3988"/>
              <wp:lineTo x="0" y="11963"/>
              <wp:lineTo x="773" y="16948"/>
              <wp:lineTo x="2318" y="20935"/>
              <wp:lineTo x="3348" y="20935"/>
              <wp:lineTo x="3606" y="19938"/>
              <wp:lineTo x="21377" y="13957"/>
              <wp:lineTo x="21377" y="6978"/>
              <wp:lineTo x="3606" y="0"/>
              <wp:lineTo x="2060" y="0"/>
            </wp:wrapPolygon>
          </wp:wrapThrough>
          <wp:docPr id="1026" name="Picture 2" descr="Londonderry Township">
            <a:extLst xmlns:a="http://schemas.openxmlformats.org/drawingml/2006/main">
              <a:ext uri="{FF2B5EF4-FFF2-40B4-BE49-F238E27FC236}">
                <a16:creationId xmlns:a16="http://schemas.microsoft.com/office/drawing/2014/main" id="{C3CD59A4-824D-478C-AC90-598E1CE7CA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Londonderry Township">
                    <a:extLst>
                      <a:ext uri="{FF2B5EF4-FFF2-40B4-BE49-F238E27FC236}">
                        <a16:creationId xmlns:a16="http://schemas.microsoft.com/office/drawing/2014/main" id="{BC655CE5-F9E6-0D7F-CE01-649001483BFD}"/>
                      </a:ext>
                    </a:extLs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97660" cy="412750"/>
                  </a:xfrm>
                  <a:prstGeom prst="rect">
                    <a:avLst/>
                  </a:prstGeom>
                  <a:noFill/>
                </pic:spPr>
              </pic:pic>
            </a:graphicData>
          </a:graphic>
          <wp14:sizeRelH relativeFrom="page">
            <wp14:pctWidth>0</wp14:pctWidth>
          </wp14:sizeRelH>
          <wp14:sizeRelV relativeFrom="page">
            <wp14:pctHeight>0</wp14:pctHeight>
          </wp14:sizeRelV>
        </wp:anchor>
      </w:drawing>
    </w:r>
  </w:p>
  <w:p w14:paraId="57C2B1C6" w14:textId="5A8CF068" w:rsidR="00C63995" w:rsidRDefault="00C639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B4E6EA" w14:textId="77777777" w:rsidR="001D5A63" w:rsidRDefault="001D5A63" w:rsidP="00011C25">
      <w:pPr>
        <w:spacing w:after="0" w:line="240" w:lineRule="auto"/>
      </w:pPr>
      <w:r>
        <w:separator/>
      </w:r>
    </w:p>
  </w:footnote>
  <w:footnote w:type="continuationSeparator" w:id="0">
    <w:p w14:paraId="7A9DC933" w14:textId="77777777" w:rsidR="001D5A63" w:rsidRDefault="001D5A63" w:rsidP="00011C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6159B"/>
    <w:multiLevelType w:val="hybridMultilevel"/>
    <w:tmpl w:val="DAD48A4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90118CB"/>
    <w:multiLevelType w:val="hybridMultilevel"/>
    <w:tmpl w:val="8CF64B0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070" w:hanging="180"/>
      </w:pPr>
    </w:lvl>
    <w:lvl w:ilvl="3" w:tplc="B676801E">
      <w:start w:val="1"/>
      <w:numFmt w:val="decimal"/>
      <w:lvlText w:val="%4."/>
      <w:lvlJc w:val="left"/>
      <w:pPr>
        <w:ind w:left="2790" w:hanging="360"/>
      </w:pPr>
      <w:rPr>
        <w:sz w:val="20"/>
        <w:szCs w:val="2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DA71D92"/>
    <w:multiLevelType w:val="hybridMultilevel"/>
    <w:tmpl w:val="6822686E"/>
    <w:lvl w:ilvl="0" w:tplc="DB5C1902">
      <w:start w:val="1"/>
      <w:numFmt w:val="upperRoman"/>
      <w:lvlText w:val="%1."/>
      <w:lvlJc w:val="right"/>
      <w:pPr>
        <w:ind w:left="360" w:hanging="360"/>
      </w:pPr>
      <w:rPr>
        <w:b/>
        <w:bCs/>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2A80C668">
      <w:start w:val="1"/>
      <w:numFmt w:val="decimal"/>
      <w:lvlText w:val="%4."/>
      <w:lvlJc w:val="left"/>
      <w:pPr>
        <w:ind w:left="3060" w:hanging="360"/>
      </w:pPr>
      <w:rPr>
        <w:sz w:val="20"/>
        <w:szCs w:val="20"/>
      </w:r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15:restartNumberingAfterBreak="0">
    <w:nsid w:val="6C8D19A7"/>
    <w:multiLevelType w:val="hybridMultilevel"/>
    <w:tmpl w:val="F58A7A2A"/>
    <w:lvl w:ilvl="0" w:tplc="C5863EDC">
      <w:numFmt w:val="bullet"/>
      <w:lvlText w:val="-"/>
      <w:lvlJc w:val="left"/>
      <w:pPr>
        <w:ind w:left="720" w:hanging="360"/>
      </w:pPr>
      <w:rPr>
        <w:rFonts w:ascii="Aptos" w:eastAsiaTheme="minorHAnsi" w:hAnsi="Aptos" w:cstheme="maj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5A934CA"/>
    <w:multiLevelType w:val="hybridMultilevel"/>
    <w:tmpl w:val="48B8465C"/>
    <w:lvl w:ilvl="0" w:tplc="399445AC">
      <w:numFmt w:val="bullet"/>
      <w:lvlText w:val="-"/>
      <w:lvlJc w:val="left"/>
      <w:pPr>
        <w:ind w:left="720" w:hanging="360"/>
      </w:pPr>
      <w:rPr>
        <w:rFonts w:ascii="Aptos" w:eastAsiaTheme="minorHAnsi" w:hAnsi="Aptos" w:cstheme="maj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4030608">
    <w:abstractNumId w:val="0"/>
  </w:num>
  <w:num w:numId="2" w16cid:durableId="2058895513">
    <w:abstractNumId w:val="1"/>
  </w:num>
  <w:num w:numId="3" w16cid:durableId="824275427">
    <w:abstractNumId w:val="2"/>
  </w:num>
  <w:num w:numId="4" w16cid:durableId="663706840">
    <w:abstractNumId w:val="4"/>
  </w:num>
  <w:num w:numId="5" w16cid:durableId="2645828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449"/>
    <w:rsid w:val="00000D15"/>
    <w:rsid w:val="00011C25"/>
    <w:rsid w:val="00017544"/>
    <w:rsid w:val="00026364"/>
    <w:rsid w:val="00035830"/>
    <w:rsid w:val="000375B5"/>
    <w:rsid w:val="00051795"/>
    <w:rsid w:val="00064F04"/>
    <w:rsid w:val="00096449"/>
    <w:rsid w:val="000A1469"/>
    <w:rsid w:val="000A399F"/>
    <w:rsid w:val="000A4BB2"/>
    <w:rsid w:val="000B05C8"/>
    <w:rsid w:val="000B2430"/>
    <w:rsid w:val="000D3D9B"/>
    <w:rsid w:val="000D7AA6"/>
    <w:rsid w:val="000E43A3"/>
    <w:rsid w:val="00117390"/>
    <w:rsid w:val="00126DED"/>
    <w:rsid w:val="001321B4"/>
    <w:rsid w:val="0013465F"/>
    <w:rsid w:val="00140BE0"/>
    <w:rsid w:val="001575FE"/>
    <w:rsid w:val="001655F4"/>
    <w:rsid w:val="00165654"/>
    <w:rsid w:val="00172A00"/>
    <w:rsid w:val="0018146E"/>
    <w:rsid w:val="0019507B"/>
    <w:rsid w:val="001D5A63"/>
    <w:rsid w:val="001E05CC"/>
    <w:rsid w:val="001E1662"/>
    <w:rsid w:val="00204DBE"/>
    <w:rsid w:val="00205E45"/>
    <w:rsid w:val="002109EE"/>
    <w:rsid w:val="0021101B"/>
    <w:rsid w:val="00213E34"/>
    <w:rsid w:val="002151B0"/>
    <w:rsid w:val="0022045C"/>
    <w:rsid w:val="0023581C"/>
    <w:rsid w:val="00246365"/>
    <w:rsid w:val="0025580B"/>
    <w:rsid w:val="002779C3"/>
    <w:rsid w:val="00285750"/>
    <w:rsid w:val="00286F5C"/>
    <w:rsid w:val="00295FE1"/>
    <w:rsid w:val="002B2666"/>
    <w:rsid w:val="002C0D8F"/>
    <w:rsid w:val="002D340E"/>
    <w:rsid w:val="002D62A7"/>
    <w:rsid w:val="002E3968"/>
    <w:rsid w:val="002F2F45"/>
    <w:rsid w:val="002F7E8F"/>
    <w:rsid w:val="003302C6"/>
    <w:rsid w:val="00336102"/>
    <w:rsid w:val="00346FD2"/>
    <w:rsid w:val="00354062"/>
    <w:rsid w:val="003656DA"/>
    <w:rsid w:val="00396D84"/>
    <w:rsid w:val="003C051A"/>
    <w:rsid w:val="003C73E6"/>
    <w:rsid w:val="003E4150"/>
    <w:rsid w:val="003F02BE"/>
    <w:rsid w:val="003F1685"/>
    <w:rsid w:val="003F4A5E"/>
    <w:rsid w:val="00416122"/>
    <w:rsid w:val="00446FBD"/>
    <w:rsid w:val="004656AE"/>
    <w:rsid w:val="00467C2D"/>
    <w:rsid w:val="004929DA"/>
    <w:rsid w:val="004C43FA"/>
    <w:rsid w:val="00506648"/>
    <w:rsid w:val="00522288"/>
    <w:rsid w:val="00526816"/>
    <w:rsid w:val="0052689A"/>
    <w:rsid w:val="005273B6"/>
    <w:rsid w:val="00545025"/>
    <w:rsid w:val="0055718D"/>
    <w:rsid w:val="00562E20"/>
    <w:rsid w:val="00571C47"/>
    <w:rsid w:val="005816FC"/>
    <w:rsid w:val="005832D3"/>
    <w:rsid w:val="00583946"/>
    <w:rsid w:val="00591844"/>
    <w:rsid w:val="005D0954"/>
    <w:rsid w:val="005D3EDE"/>
    <w:rsid w:val="005E2C64"/>
    <w:rsid w:val="00610239"/>
    <w:rsid w:val="00623EB8"/>
    <w:rsid w:val="00633FA7"/>
    <w:rsid w:val="00642316"/>
    <w:rsid w:val="006438C9"/>
    <w:rsid w:val="006A0681"/>
    <w:rsid w:val="006B31D2"/>
    <w:rsid w:val="006C08F3"/>
    <w:rsid w:val="006D6045"/>
    <w:rsid w:val="006D731D"/>
    <w:rsid w:val="006D760F"/>
    <w:rsid w:val="006E1FA8"/>
    <w:rsid w:val="006F3B96"/>
    <w:rsid w:val="00715971"/>
    <w:rsid w:val="007301E7"/>
    <w:rsid w:val="0073582C"/>
    <w:rsid w:val="007728A3"/>
    <w:rsid w:val="00775D86"/>
    <w:rsid w:val="0078022A"/>
    <w:rsid w:val="00781BF2"/>
    <w:rsid w:val="0078455D"/>
    <w:rsid w:val="00785194"/>
    <w:rsid w:val="007B0B2B"/>
    <w:rsid w:val="007C14F4"/>
    <w:rsid w:val="007D295E"/>
    <w:rsid w:val="007D4E06"/>
    <w:rsid w:val="007D7E58"/>
    <w:rsid w:val="007E5068"/>
    <w:rsid w:val="008052D4"/>
    <w:rsid w:val="008119D4"/>
    <w:rsid w:val="0082143C"/>
    <w:rsid w:val="0082350F"/>
    <w:rsid w:val="00863FC8"/>
    <w:rsid w:val="008B18E5"/>
    <w:rsid w:val="008B679A"/>
    <w:rsid w:val="008C0AE7"/>
    <w:rsid w:val="008C4543"/>
    <w:rsid w:val="008C71CF"/>
    <w:rsid w:val="008C7C72"/>
    <w:rsid w:val="008E7554"/>
    <w:rsid w:val="008F5907"/>
    <w:rsid w:val="00905739"/>
    <w:rsid w:val="009327D8"/>
    <w:rsid w:val="009421E4"/>
    <w:rsid w:val="00966AB2"/>
    <w:rsid w:val="009716FF"/>
    <w:rsid w:val="0098249C"/>
    <w:rsid w:val="00994D87"/>
    <w:rsid w:val="009B3C2F"/>
    <w:rsid w:val="009B5212"/>
    <w:rsid w:val="009C0FA1"/>
    <w:rsid w:val="009D2CC8"/>
    <w:rsid w:val="009D4185"/>
    <w:rsid w:val="009D418F"/>
    <w:rsid w:val="009F401D"/>
    <w:rsid w:val="009F4463"/>
    <w:rsid w:val="00A1708E"/>
    <w:rsid w:val="00A2154E"/>
    <w:rsid w:val="00A3158D"/>
    <w:rsid w:val="00A402F5"/>
    <w:rsid w:val="00A5299C"/>
    <w:rsid w:val="00A67D0C"/>
    <w:rsid w:val="00A7190A"/>
    <w:rsid w:val="00A754F3"/>
    <w:rsid w:val="00A84D49"/>
    <w:rsid w:val="00AA4683"/>
    <w:rsid w:val="00AB0B6B"/>
    <w:rsid w:val="00AD2FCE"/>
    <w:rsid w:val="00AE35C2"/>
    <w:rsid w:val="00AF08E2"/>
    <w:rsid w:val="00AF360C"/>
    <w:rsid w:val="00B16EA8"/>
    <w:rsid w:val="00B22634"/>
    <w:rsid w:val="00B24663"/>
    <w:rsid w:val="00B32D53"/>
    <w:rsid w:val="00B4367F"/>
    <w:rsid w:val="00B619F2"/>
    <w:rsid w:val="00B645A8"/>
    <w:rsid w:val="00B72052"/>
    <w:rsid w:val="00B730F3"/>
    <w:rsid w:val="00B91BD2"/>
    <w:rsid w:val="00BA1283"/>
    <w:rsid w:val="00BB556D"/>
    <w:rsid w:val="00BC5727"/>
    <w:rsid w:val="00BF5B45"/>
    <w:rsid w:val="00C02A66"/>
    <w:rsid w:val="00C0372A"/>
    <w:rsid w:val="00C50548"/>
    <w:rsid w:val="00C63995"/>
    <w:rsid w:val="00C6734B"/>
    <w:rsid w:val="00C7697B"/>
    <w:rsid w:val="00C81CBE"/>
    <w:rsid w:val="00C9658C"/>
    <w:rsid w:val="00C97FB9"/>
    <w:rsid w:val="00CA2877"/>
    <w:rsid w:val="00CA7BF4"/>
    <w:rsid w:val="00CB5FF6"/>
    <w:rsid w:val="00CD5391"/>
    <w:rsid w:val="00D02F4B"/>
    <w:rsid w:val="00D26C84"/>
    <w:rsid w:val="00D26F5A"/>
    <w:rsid w:val="00D311F8"/>
    <w:rsid w:val="00D415B8"/>
    <w:rsid w:val="00D52FBE"/>
    <w:rsid w:val="00D5605A"/>
    <w:rsid w:val="00D65911"/>
    <w:rsid w:val="00D719C7"/>
    <w:rsid w:val="00D7473E"/>
    <w:rsid w:val="00D765EB"/>
    <w:rsid w:val="00D767AA"/>
    <w:rsid w:val="00D83CC4"/>
    <w:rsid w:val="00D8748E"/>
    <w:rsid w:val="00DA7FDE"/>
    <w:rsid w:val="00DB518F"/>
    <w:rsid w:val="00DC5E33"/>
    <w:rsid w:val="00DD0937"/>
    <w:rsid w:val="00DD33DC"/>
    <w:rsid w:val="00DE0FBA"/>
    <w:rsid w:val="00E105AB"/>
    <w:rsid w:val="00E1126E"/>
    <w:rsid w:val="00E36D9E"/>
    <w:rsid w:val="00E57B13"/>
    <w:rsid w:val="00E7492F"/>
    <w:rsid w:val="00E83062"/>
    <w:rsid w:val="00E840D5"/>
    <w:rsid w:val="00E875FE"/>
    <w:rsid w:val="00E94B13"/>
    <w:rsid w:val="00EA0DCE"/>
    <w:rsid w:val="00EA6E94"/>
    <w:rsid w:val="00EB39A0"/>
    <w:rsid w:val="00ED0473"/>
    <w:rsid w:val="00F24F3D"/>
    <w:rsid w:val="00F31B5C"/>
    <w:rsid w:val="00F36F2C"/>
    <w:rsid w:val="00F377A6"/>
    <w:rsid w:val="00F4439E"/>
    <w:rsid w:val="00F54476"/>
    <w:rsid w:val="00F95073"/>
    <w:rsid w:val="00FA733A"/>
    <w:rsid w:val="00FC3B3A"/>
    <w:rsid w:val="00FC3F9D"/>
    <w:rsid w:val="00FD3DE9"/>
    <w:rsid w:val="00FE2A35"/>
    <w:rsid w:val="02DA1996"/>
    <w:rsid w:val="121E6CAC"/>
    <w:rsid w:val="1AFAC556"/>
    <w:rsid w:val="21C60C0B"/>
    <w:rsid w:val="30AFE599"/>
    <w:rsid w:val="3CB8BBEE"/>
    <w:rsid w:val="4D39BE4B"/>
    <w:rsid w:val="5872ECA2"/>
    <w:rsid w:val="59082895"/>
    <w:rsid w:val="5B82A3B9"/>
    <w:rsid w:val="60FBC45A"/>
    <w:rsid w:val="6131CC98"/>
    <w:rsid w:val="69BB7C7D"/>
    <w:rsid w:val="728AD581"/>
    <w:rsid w:val="759B6E3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F2179"/>
  <w15:chartTrackingRefBased/>
  <w15:docId w15:val="{E549AE58-FD21-42FF-8A9C-DFFF768E2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6449"/>
    <w:pPr>
      <w:spacing w:line="259" w:lineRule="auto"/>
    </w:pPr>
    <w:rPr>
      <w:sz w:val="22"/>
      <w:szCs w:val="22"/>
    </w:rPr>
  </w:style>
  <w:style w:type="paragraph" w:styleId="Heading1">
    <w:name w:val="heading 1"/>
    <w:basedOn w:val="Normal"/>
    <w:next w:val="Normal"/>
    <w:link w:val="Heading1Char"/>
    <w:uiPriority w:val="9"/>
    <w:qFormat/>
    <w:rsid w:val="0009644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9644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9644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9644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9644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964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64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64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64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644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9644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9644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9644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9644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964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64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64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6449"/>
    <w:rPr>
      <w:rFonts w:eastAsiaTheme="majorEastAsia" w:cstheme="majorBidi"/>
      <w:color w:val="272727" w:themeColor="text1" w:themeTint="D8"/>
    </w:rPr>
  </w:style>
  <w:style w:type="paragraph" w:styleId="Title">
    <w:name w:val="Title"/>
    <w:basedOn w:val="Normal"/>
    <w:next w:val="Normal"/>
    <w:link w:val="TitleChar"/>
    <w:uiPriority w:val="10"/>
    <w:qFormat/>
    <w:rsid w:val="000964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64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64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64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6449"/>
    <w:pPr>
      <w:spacing w:before="160"/>
      <w:jc w:val="center"/>
    </w:pPr>
    <w:rPr>
      <w:i/>
      <w:iCs/>
      <w:color w:val="404040" w:themeColor="text1" w:themeTint="BF"/>
    </w:rPr>
  </w:style>
  <w:style w:type="character" w:customStyle="1" w:styleId="QuoteChar">
    <w:name w:val="Quote Char"/>
    <w:basedOn w:val="DefaultParagraphFont"/>
    <w:link w:val="Quote"/>
    <w:uiPriority w:val="29"/>
    <w:rsid w:val="00096449"/>
    <w:rPr>
      <w:i/>
      <w:iCs/>
      <w:color w:val="404040" w:themeColor="text1" w:themeTint="BF"/>
    </w:rPr>
  </w:style>
  <w:style w:type="paragraph" w:styleId="ListParagraph">
    <w:name w:val="List Paragraph"/>
    <w:basedOn w:val="Normal"/>
    <w:uiPriority w:val="34"/>
    <w:qFormat/>
    <w:rsid w:val="00096449"/>
    <w:pPr>
      <w:ind w:left="720"/>
      <w:contextualSpacing/>
    </w:pPr>
  </w:style>
  <w:style w:type="character" w:styleId="IntenseEmphasis">
    <w:name w:val="Intense Emphasis"/>
    <w:basedOn w:val="DefaultParagraphFont"/>
    <w:uiPriority w:val="21"/>
    <w:qFormat/>
    <w:rsid w:val="00096449"/>
    <w:rPr>
      <w:i/>
      <w:iCs/>
      <w:color w:val="2F5496" w:themeColor="accent1" w:themeShade="BF"/>
    </w:rPr>
  </w:style>
  <w:style w:type="paragraph" w:styleId="IntenseQuote">
    <w:name w:val="Intense Quote"/>
    <w:basedOn w:val="Normal"/>
    <w:next w:val="Normal"/>
    <w:link w:val="IntenseQuoteChar"/>
    <w:uiPriority w:val="30"/>
    <w:qFormat/>
    <w:rsid w:val="0009644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96449"/>
    <w:rPr>
      <w:i/>
      <w:iCs/>
      <w:color w:val="2F5496" w:themeColor="accent1" w:themeShade="BF"/>
    </w:rPr>
  </w:style>
  <w:style w:type="character" w:styleId="IntenseReference">
    <w:name w:val="Intense Reference"/>
    <w:basedOn w:val="DefaultParagraphFont"/>
    <w:uiPriority w:val="32"/>
    <w:qFormat/>
    <w:rsid w:val="00096449"/>
    <w:rPr>
      <w:b/>
      <w:bCs/>
      <w:smallCaps/>
      <w:color w:val="2F5496" w:themeColor="accent1" w:themeShade="BF"/>
      <w:spacing w:val="5"/>
    </w:rPr>
  </w:style>
  <w:style w:type="paragraph" w:customStyle="1" w:styleId="paragraph">
    <w:name w:val="paragraph"/>
    <w:basedOn w:val="Normal"/>
    <w:rsid w:val="0009644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096449"/>
  </w:style>
  <w:style w:type="paragraph" w:styleId="Header">
    <w:name w:val="header"/>
    <w:basedOn w:val="Normal"/>
    <w:link w:val="HeaderChar"/>
    <w:uiPriority w:val="99"/>
    <w:unhideWhenUsed/>
    <w:rsid w:val="00011C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1C25"/>
    <w:rPr>
      <w:sz w:val="22"/>
      <w:szCs w:val="22"/>
    </w:rPr>
  </w:style>
  <w:style w:type="paragraph" w:styleId="Footer">
    <w:name w:val="footer"/>
    <w:basedOn w:val="Normal"/>
    <w:link w:val="FooterChar"/>
    <w:uiPriority w:val="99"/>
    <w:unhideWhenUsed/>
    <w:rsid w:val="00011C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1C25"/>
    <w:rPr>
      <w:sz w:val="22"/>
      <w:szCs w:val="22"/>
    </w:rPr>
  </w:style>
  <w:style w:type="character" w:styleId="BookTitle">
    <w:name w:val="Book Title"/>
    <w:basedOn w:val="DefaultParagraphFont"/>
    <w:uiPriority w:val="33"/>
    <w:qFormat/>
    <w:rsid w:val="00D765EB"/>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d71147f-1724-4b66-b225-2e2386ea8eec">
      <Terms xmlns="http://schemas.microsoft.com/office/infopath/2007/PartnerControls"/>
    </lcf76f155ced4ddcb4097134ff3c332f>
    <TaxCatchAll xmlns="7dc52d92-8c62-4089-9864-0a5a60ac100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B34E56A695F874099E98E76AF847DBE" ma:contentTypeVersion="10" ma:contentTypeDescription="Create a new document." ma:contentTypeScope="" ma:versionID="81932ffa008009232d86d3e7e314b83b">
  <xsd:schema xmlns:xsd="http://www.w3.org/2001/XMLSchema" xmlns:xs="http://www.w3.org/2001/XMLSchema" xmlns:p="http://schemas.microsoft.com/office/2006/metadata/properties" xmlns:ns2="1d71147f-1724-4b66-b225-2e2386ea8eec" xmlns:ns3="7dc52d92-8c62-4089-9864-0a5a60ac1004" targetNamespace="http://schemas.microsoft.com/office/2006/metadata/properties" ma:root="true" ma:fieldsID="0200bd0046ae08fe7cc49fa6afc48daa" ns2:_="" ns3:_="">
    <xsd:import namespace="1d71147f-1724-4b66-b225-2e2386ea8eec"/>
    <xsd:import namespace="7dc52d92-8c62-4089-9864-0a5a60ac100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71147f-1724-4b66-b225-2e2386ea8e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b4b455e-c5ba-488c-adf9-caa315da70d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c52d92-8c62-4089-9864-0a5a60ac100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c42e146-4ce7-4729-9853-c201b6ff46dc}" ma:internalName="TaxCatchAll" ma:showField="CatchAllData" ma:web="7dc52d92-8c62-4089-9864-0a5a60ac10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617E44-C69F-4590-A880-D599607F6BBA}">
  <ds:schemaRefs>
    <ds:schemaRef ds:uri="http://schemas.openxmlformats.org/officeDocument/2006/bibliography"/>
  </ds:schemaRefs>
</ds:datastoreItem>
</file>

<file path=customXml/itemProps2.xml><?xml version="1.0" encoding="utf-8"?>
<ds:datastoreItem xmlns:ds="http://schemas.openxmlformats.org/officeDocument/2006/customXml" ds:itemID="{69010D8C-024F-4578-B2A2-D945E1E99662}">
  <ds:schemaRefs>
    <ds:schemaRef ds:uri="http://schemas.microsoft.com/office/2006/metadata/properties"/>
    <ds:schemaRef ds:uri="http://schemas.microsoft.com/office/infopath/2007/PartnerControls"/>
    <ds:schemaRef ds:uri="1d71147f-1724-4b66-b225-2e2386ea8eec"/>
    <ds:schemaRef ds:uri="7dc52d92-8c62-4089-9864-0a5a60ac1004"/>
  </ds:schemaRefs>
</ds:datastoreItem>
</file>

<file path=customXml/itemProps3.xml><?xml version="1.0" encoding="utf-8"?>
<ds:datastoreItem xmlns:ds="http://schemas.openxmlformats.org/officeDocument/2006/customXml" ds:itemID="{7A6ADE40-0FB1-407A-ABB6-3FCF0B046B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71147f-1724-4b66-b225-2e2386ea8eec"/>
    <ds:schemaRef ds:uri="7dc52d92-8c62-4089-9864-0a5a60ac1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131AC3A-1345-4206-B9AC-21BE18F46D5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2</Pages>
  <Words>637</Words>
  <Characters>3635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Falcone</dc:creator>
  <cp:keywords/>
  <dc:description/>
  <cp:lastModifiedBy>Olivia Falcone</cp:lastModifiedBy>
  <cp:revision>63</cp:revision>
  <dcterms:created xsi:type="dcterms:W3CDTF">2026-07-02T15:51:00Z</dcterms:created>
  <dcterms:modified xsi:type="dcterms:W3CDTF">2026-09-17T15:03:00Z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0x0101000B34E56A695F874099E98E76AF847DBE</vt:lpwstr>
  </property>
  <property fmtid="{D5CDD505-2E9C-101B-9397-08002B2CF9AE}" pid="3" name="MediaServiceImageTags">
    <vt:lpwstr/>
  </property>
</Properties>
</file>